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7A3566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2972DD">
        <w:rPr>
          <w:b/>
          <w:sz w:val="28"/>
          <w:szCs w:val="28"/>
        </w:rPr>
        <w:t>ЗВЕРЕВО</w:t>
      </w:r>
    </w:p>
    <w:p w:rsidR="007A3566" w:rsidRDefault="007A3566" w:rsidP="007A3566">
      <w:pPr>
        <w:jc w:val="center"/>
        <w:rPr>
          <w:i/>
          <w:sz w:val="18"/>
          <w:szCs w:val="18"/>
        </w:rPr>
      </w:pP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3"/>
        <w:gridCol w:w="4662"/>
      </w:tblGrid>
      <w:tr w:rsidR="007A3566" w:rsidTr="007A3566">
        <w:tc>
          <w:tcPr>
            <w:tcW w:w="4785" w:type="dxa"/>
            <w:hideMark/>
          </w:tcPr>
          <w:p w:rsidR="007A3566" w:rsidRDefault="00FC799F" w:rsidP="0063449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87670F">
              <w:rPr>
                <w:sz w:val="28"/>
                <w:szCs w:val="28"/>
              </w:rPr>
              <w:t>.06</w:t>
            </w:r>
            <w:r w:rsidR="00CE3B13">
              <w:rPr>
                <w:sz w:val="28"/>
                <w:szCs w:val="28"/>
              </w:rPr>
              <w:t>.</w:t>
            </w:r>
            <w:r w:rsidR="0063449F">
              <w:rPr>
                <w:sz w:val="28"/>
                <w:szCs w:val="28"/>
              </w:rPr>
              <w:t>2023</w:t>
            </w:r>
            <w:r w:rsidR="007A3566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7A3566" w:rsidRPr="00175BF6" w:rsidRDefault="007A3566" w:rsidP="00175BF6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63449F">
              <w:rPr>
                <w:sz w:val="28"/>
                <w:szCs w:val="28"/>
              </w:rPr>
              <w:t>66-</w:t>
            </w:r>
            <w:r w:rsidR="00175BF6">
              <w:rPr>
                <w:sz w:val="28"/>
                <w:szCs w:val="28"/>
              </w:rPr>
              <w:t>1</w:t>
            </w:r>
          </w:p>
        </w:tc>
      </w:tr>
    </w:tbl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2972DD">
        <w:rPr>
          <w:sz w:val="28"/>
          <w:szCs w:val="28"/>
        </w:rPr>
        <w:t>Зверево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Pr="00C10063" w:rsidRDefault="007A3566" w:rsidP="00C10063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</w:t>
      </w:r>
      <w:r w:rsidR="0019033D">
        <w:t>территориальной</w:t>
      </w:r>
      <w:r>
        <w:t xml:space="preserve"> избирательной комиссии </w:t>
      </w:r>
      <w:r w:rsidR="00C10063" w:rsidRPr="00C10063">
        <w:t>на выборах депутатов Законодательного Собрания Ростовской области</w:t>
      </w:r>
    </w:p>
    <w:p w:rsidR="0019503D" w:rsidRPr="00C10063" w:rsidRDefault="0019503D" w:rsidP="00B708A8">
      <w:pPr>
        <w:pStyle w:val="3"/>
        <w:spacing w:after="0"/>
        <w:jc w:val="both"/>
        <w:rPr>
          <w:sz w:val="28"/>
          <w:szCs w:val="28"/>
          <w:lang w:val="ru-RU"/>
        </w:rPr>
      </w:pPr>
    </w:p>
    <w:p w:rsidR="00E86ACB" w:rsidRPr="00C10063" w:rsidRDefault="00C10063" w:rsidP="00B708A8">
      <w:pPr>
        <w:pStyle w:val="3"/>
        <w:spacing w:after="0"/>
        <w:ind w:firstLine="709"/>
        <w:jc w:val="both"/>
        <w:rPr>
          <w:bCs/>
          <w:sz w:val="28"/>
          <w:szCs w:val="28"/>
          <w:lang w:val="ru-RU"/>
        </w:rPr>
      </w:pPr>
      <w:r w:rsidRPr="00C10063">
        <w:rPr>
          <w:sz w:val="28"/>
          <w:szCs w:val="28"/>
        </w:rPr>
        <w:t xml:space="preserve">В целях обеспечения деятельности контрольно-ревизионных служб при </w:t>
      </w:r>
      <w:r w:rsidR="0019033D">
        <w:rPr>
          <w:sz w:val="28"/>
          <w:szCs w:val="28"/>
          <w:lang w:val="ru-RU"/>
        </w:rPr>
        <w:t>территориальных</w:t>
      </w:r>
      <w:r w:rsidRPr="00C10063">
        <w:rPr>
          <w:sz w:val="28"/>
          <w:szCs w:val="28"/>
        </w:rPr>
        <w:t xml:space="preserve"> избирательных комиссиях, создаваемых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 в период подготовки и проведения выборов депутатов Законодательного Собрания Ростовской области</w:t>
      </w:r>
      <w:r>
        <w:rPr>
          <w:sz w:val="28"/>
          <w:szCs w:val="28"/>
          <w:lang w:val="ru-RU"/>
        </w:rPr>
        <w:t>,</w:t>
      </w:r>
    </w:p>
    <w:p w:rsidR="007A3566" w:rsidRPr="007A3566" w:rsidRDefault="007A3566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B708A8" w:rsidRPr="002972DD" w:rsidRDefault="00B708A8" w:rsidP="002972DD">
      <w:pPr>
        <w:pStyle w:val="3"/>
        <w:spacing w:after="0"/>
        <w:ind w:firstLine="709"/>
        <w:jc w:val="center"/>
        <w:rPr>
          <w:b/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города </w:t>
      </w:r>
      <w:r w:rsidR="002972DD">
        <w:rPr>
          <w:sz w:val="28"/>
          <w:szCs w:val="28"/>
        </w:rPr>
        <w:t>Зверево</w:t>
      </w:r>
      <w:r w:rsidR="007409F2">
        <w:rPr>
          <w:sz w:val="28"/>
          <w:szCs w:val="28"/>
        </w:rPr>
        <w:t xml:space="preserve"> </w:t>
      </w:r>
      <w:r w:rsidRPr="002972DD">
        <w:rPr>
          <w:b/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Default="00B708A8" w:rsidP="00967789">
      <w:pPr>
        <w:pStyle w:val="3"/>
        <w:numPr>
          <w:ilvl w:val="0"/>
          <w:numId w:val="2"/>
        </w:numPr>
        <w:spacing w:after="0" w:line="276" w:lineRule="auto"/>
        <w:ind w:left="142" w:firstLine="0"/>
        <w:jc w:val="both"/>
        <w:rPr>
          <w:sz w:val="28"/>
          <w:szCs w:val="28"/>
        </w:rPr>
      </w:pPr>
      <w:r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B673FC">
        <w:rPr>
          <w:b/>
          <w:bCs/>
        </w:rPr>
        <w:t xml:space="preserve"> </w:t>
      </w:r>
      <w:r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>о</w:t>
      </w:r>
      <w:r w:rsidR="00C10063">
        <w:rPr>
          <w:bCs/>
          <w:sz w:val="28"/>
          <w:szCs w:val="28"/>
        </w:rPr>
        <w:t>нтрольно-ревизионной службе при</w:t>
      </w:r>
      <w:r w:rsidR="00C10063" w:rsidRPr="00C10063">
        <w:rPr>
          <w:bCs/>
          <w:sz w:val="28"/>
          <w:szCs w:val="28"/>
        </w:rPr>
        <w:t xml:space="preserve"> </w:t>
      </w:r>
      <w:r w:rsidR="0019033D">
        <w:rPr>
          <w:bCs/>
          <w:sz w:val="28"/>
          <w:szCs w:val="28"/>
        </w:rPr>
        <w:t>территориальной</w:t>
      </w:r>
      <w:r w:rsidR="00C10063" w:rsidRPr="00C10063">
        <w:rPr>
          <w:bCs/>
          <w:sz w:val="28"/>
          <w:szCs w:val="28"/>
        </w:rPr>
        <w:t xml:space="preserve"> избирательной комиссии на выборах депутатов Законодательного Собрания Ростовской области</w:t>
      </w:r>
      <w:r w:rsidR="009F1AE9">
        <w:rPr>
          <w:sz w:val="28"/>
          <w:szCs w:val="28"/>
        </w:rPr>
        <w:t>.</w:t>
      </w:r>
    </w:p>
    <w:p w:rsidR="00967789" w:rsidRDefault="00967789" w:rsidP="00967789">
      <w:pPr>
        <w:pStyle w:val="3"/>
        <w:spacing w:line="276" w:lineRule="auto"/>
        <w:ind w:left="142"/>
        <w:jc w:val="both"/>
        <w:rPr>
          <w:sz w:val="28"/>
          <w:szCs w:val="28"/>
        </w:rPr>
      </w:pPr>
      <w:r w:rsidRPr="00967789">
        <w:rPr>
          <w:sz w:val="28"/>
          <w:szCs w:val="28"/>
        </w:rPr>
        <w:t>2. Признать утратившим силу постановление Территориальной избирательной комиссии города Зверево от 30.06.2022 № 38-18 «Об утверждении Положения о Контрольно-ревизионной службе при Территориальной избирательной комиссии города Зверево».</w:t>
      </w:r>
    </w:p>
    <w:p w:rsidR="00B708A8" w:rsidRDefault="00967789" w:rsidP="00967789">
      <w:pPr>
        <w:tabs>
          <w:tab w:val="left" w:pos="142"/>
        </w:tabs>
        <w:spacing w:line="276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708A8">
        <w:rPr>
          <w:sz w:val="28"/>
          <w:szCs w:val="28"/>
        </w:rPr>
        <w:t xml:space="preserve">. Разместить настоящее постановление на официальном сайте Территориальной избирательной комиссии города </w:t>
      </w:r>
      <w:r w:rsidR="002972DD">
        <w:rPr>
          <w:sz w:val="28"/>
          <w:szCs w:val="28"/>
        </w:rPr>
        <w:t>Зверево</w:t>
      </w:r>
      <w:r w:rsidR="00B708A8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8B5B4E" w:rsidRDefault="008B5B4E" w:rsidP="00B708A8">
      <w:pPr>
        <w:rPr>
          <w:sz w:val="28"/>
          <w:szCs w:val="28"/>
        </w:rPr>
      </w:pPr>
    </w:p>
    <w:p w:rsidR="002972DD" w:rsidRPr="002972DD" w:rsidRDefault="002972DD" w:rsidP="002972DD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972DD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972DD" w:rsidRPr="002972DD" w:rsidRDefault="002972DD" w:rsidP="002972DD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972DD" w:rsidRPr="002972DD" w:rsidRDefault="002972DD" w:rsidP="002972DD">
      <w:pPr>
        <w:spacing w:line="80" w:lineRule="atLeast"/>
        <w:jc w:val="both"/>
        <w:rPr>
          <w:sz w:val="28"/>
          <w:szCs w:val="28"/>
        </w:rPr>
      </w:pPr>
      <w:r w:rsidRPr="002972DD">
        <w:rPr>
          <w:sz w:val="28"/>
          <w:szCs w:val="28"/>
        </w:rPr>
        <w:t xml:space="preserve">Секретарь комиссии                                                                      </w:t>
      </w:r>
      <w:r w:rsidR="00B54B78">
        <w:rPr>
          <w:sz w:val="28"/>
          <w:szCs w:val="28"/>
        </w:rPr>
        <w:t>Е.Ю. Бондаренко</w:t>
      </w:r>
    </w:p>
    <w:p w:rsidR="00B708A8" w:rsidRPr="00B708A8" w:rsidRDefault="00B708A8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br w:type="page"/>
      </w:r>
      <w:r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</w:t>
      </w:r>
      <w:bookmarkStart w:id="0" w:name="_GoBack"/>
      <w:bookmarkEnd w:id="0"/>
      <w:r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t>ВЕРЖДЕНО</w:t>
      </w:r>
    </w:p>
    <w:p w:rsidR="00B708A8" w:rsidRDefault="00B708A8" w:rsidP="00494B1D">
      <w:pPr>
        <w:keepNext/>
        <w:ind w:left="5103"/>
        <w:jc w:val="center"/>
        <w:outlineLvl w:val="5"/>
        <w:rPr>
          <w:sz w:val="28"/>
          <w:szCs w:val="28"/>
        </w:rPr>
      </w:pPr>
      <w:r w:rsidRPr="00B708A8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2972DD">
        <w:rPr>
          <w:bCs/>
          <w:sz w:val="28"/>
          <w:szCs w:val="28"/>
        </w:rPr>
        <w:t>Зверево</w:t>
      </w:r>
      <w:r w:rsidRPr="00B708A8">
        <w:rPr>
          <w:bCs/>
          <w:sz w:val="28"/>
          <w:szCs w:val="28"/>
        </w:rPr>
        <w:t xml:space="preserve"> </w:t>
      </w:r>
      <w:r w:rsidRPr="00B708A8">
        <w:rPr>
          <w:sz w:val="28"/>
          <w:szCs w:val="28"/>
        </w:rPr>
        <w:t xml:space="preserve">от </w:t>
      </w:r>
      <w:r w:rsidR="002D09EC">
        <w:rPr>
          <w:sz w:val="28"/>
          <w:szCs w:val="28"/>
        </w:rPr>
        <w:t>20.06.2023</w:t>
      </w:r>
      <w:r w:rsidRPr="00B708A8">
        <w:rPr>
          <w:sz w:val="28"/>
          <w:szCs w:val="28"/>
        </w:rPr>
        <w:t xml:space="preserve"> № </w:t>
      </w:r>
      <w:r w:rsidR="002D09EC">
        <w:rPr>
          <w:sz w:val="28"/>
          <w:szCs w:val="28"/>
        </w:rPr>
        <w:t>66-</w:t>
      </w:r>
      <w:r w:rsidR="00175BF6">
        <w:rPr>
          <w:sz w:val="28"/>
          <w:szCs w:val="28"/>
        </w:rPr>
        <w:t>1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8B5B4E" w:rsidRPr="008B5B4E" w:rsidRDefault="008B5B4E" w:rsidP="008B5B4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8B5B4E">
        <w:rPr>
          <w:rFonts w:eastAsia="Calibri"/>
          <w:b/>
          <w:sz w:val="28"/>
          <w:szCs w:val="28"/>
          <w:lang w:eastAsia="en-US"/>
        </w:rPr>
        <w:t>ПОЛОЖЕНИЕ</w:t>
      </w:r>
    </w:p>
    <w:p w:rsidR="008B5B4E" w:rsidRPr="008B5B4E" w:rsidRDefault="008B5B4E" w:rsidP="008B5B4E">
      <w:pPr>
        <w:ind w:left="709" w:right="424"/>
        <w:jc w:val="center"/>
        <w:rPr>
          <w:rFonts w:eastAsia="Calibri"/>
          <w:b/>
          <w:sz w:val="28"/>
          <w:szCs w:val="28"/>
          <w:lang w:eastAsia="en-US"/>
        </w:rPr>
      </w:pPr>
      <w:r w:rsidRPr="008B5B4E">
        <w:rPr>
          <w:rFonts w:eastAsia="Calibri"/>
          <w:b/>
          <w:sz w:val="28"/>
          <w:szCs w:val="28"/>
          <w:lang w:eastAsia="en-US"/>
        </w:rPr>
        <w:t xml:space="preserve">о Контрольно-ревизионной службе при </w:t>
      </w:r>
      <w:r w:rsidR="0019033D">
        <w:rPr>
          <w:rFonts w:eastAsia="Calibri"/>
          <w:b/>
          <w:sz w:val="28"/>
          <w:szCs w:val="28"/>
          <w:lang w:eastAsia="en-US"/>
        </w:rPr>
        <w:t>территориальной</w:t>
      </w:r>
      <w:r w:rsidRPr="008B5B4E">
        <w:rPr>
          <w:rFonts w:eastAsia="Calibri"/>
          <w:b/>
          <w:sz w:val="28"/>
          <w:szCs w:val="28"/>
          <w:lang w:eastAsia="en-US"/>
        </w:rPr>
        <w:t xml:space="preserve"> избирательной комиссии на выборах депутатов Законодательного Собрания Ростовской области </w:t>
      </w:r>
    </w:p>
    <w:p w:rsidR="008B5B4E" w:rsidRPr="008B5B4E" w:rsidRDefault="008B5B4E" w:rsidP="008B5B4E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B5B4E" w:rsidRPr="008B5B4E" w:rsidRDefault="008B5B4E" w:rsidP="008B5B4E">
      <w:pPr>
        <w:spacing w:after="12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B5B4E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</w:t>
      </w:r>
      <w:r w:rsidR="0019033D">
        <w:rPr>
          <w:rFonts w:eastAsia="Calibri"/>
          <w:sz w:val="28"/>
          <w:szCs w:val="28"/>
          <w:lang w:eastAsia="en-US"/>
        </w:rPr>
        <w:t>территориальной</w:t>
      </w:r>
      <w:r w:rsidRPr="008B5B4E">
        <w:rPr>
          <w:rFonts w:eastAsia="Calibri"/>
          <w:sz w:val="28"/>
          <w:szCs w:val="28"/>
          <w:lang w:eastAsia="en-US"/>
        </w:rPr>
        <w:t xml:space="preserve"> избирательной комиссии на выборах депутатов Законодательного Собрания Ростовской области (далее – КРС) создается </w:t>
      </w:r>
      <w:r w:rsidR="0019033D">
        <w:rPr>
          <w:rFonts w:eastAsia="Calibri"/>
          <w:sz w:val="28"/>
          <w:szCs w:val="28"/>
          <w:lang w:eastAsia="en-US"/>
        </w:rPr>
        <w:t>окружной</w:t>
      </w:r>
      <w:r w:rsidRPr="008B5B4E">
        <w:rPr>
          <w:rFonts w:eastAsia="Calibri"/>
          <w:sz w:val="28"/>
          <w:szCs w:val="28"/>
          <w:lang w:eastAsia="en-US"/>
        </w:rPr>
        <w:t xml:space="preserve"> избирательной комиссией либо территориальной избирательной комиссией, на которую возложены полномочия </w:t>
      </w:r>
      <w:r w:rsidR="0019033D">
        <w:rPr>
          <w:rFonts w:eastAsia="Calibri"/>
          <w:sz w:val="28"/>
          <w:szCs w:val="28"/>
          <w:lang w:eastAsia="en-US"/>
        </w:rPr>
        <w:t>окружной</w:t>
      </w:r>
      <w:r w:rsidRPr="008B5B4E">
        <w:rPr>
          <w:rFonts w:eastAsia="Calibri"/>
          <w:sz w:val="28"/>
          <w:szCs w:val="28"/>
          <w:lang w:eastAsia="en-US"/>
        </w:rPr>
        <w:t xml:space="preserve"> избирательной комиссии (далее – Комиссия), на основании статьи 60 Федерального закона от 12.06.2002 № 67-ФЗ «Об основных гарантиях избирательных прав и права на участие в референдуме граждан Российской Федерации» и</w:t>
      </w:r>
      <w:r w:rsidRPr="008B5B4E">
        <w:rPr>
          <w:rFonts w:eastAsia="Calibri"/>
          <w:sz w:val="28"/>
          <w:szCs w:val="24"/>
        </w:rPr>
        <w:t xml:space="preserve"> статьи 54 Областного закона от 12.05.2016 № 525-ЗС «О выборах и референдумах в Ростовской области»</w:t>
      </w:r>
      <w:r w:rsidRPr="008B5B4E">
        <w:rPr>
          <w:rFonts w:eastAsia="Calibri"/>
          <w:sz w:val="28"/>
          <w:szCs w:val="28"/>
          <w:lang w:eastAsia="en-US"/>
        </w:rPr>
        <w:t>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 xml:space="preserve">1.3. КРС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нормативными актами Центральной избирательной комиссии Российской Федерации, Избирательной комиссии Ростовской области и настоящим Примерным положением о Контрольно-ревизионной службе при </w:t>
      </w:r>
      <w:r w:rsidR="0019033D">
        <w:rPr>
          <w:rFonts w:eastAsia="Calibri"/>
          <w:sz w:val="28"/>
          <w:szCs w:val="28"/>
          <w:lang w:eastAsia="en-US"/>
        </w:rPr>
        <w:t>территориальной</w:t>
      </w:r>
      <w:r w:rsidRPr="008B5B4E">
        <w:rPr>
          <w:rFonts w:eastAsia="Calibri"/>
          <w:sz w:val="28"/>
          <w:szCs w:val="28"/>
          <w:lang w:eastAsia="en-US"/>
        </w:rPr>
        <w:t xml:space="preserve"> избирательной комиссии на выборах депутатов Законодательного Собрания Ростовской области (далее – Положение).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lastRenderedPageBreak/>
        <w:t xml:space="preserve"> 1.4.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 xml:space="preserve">1.5. При официальной переписке КРС использует бланки Комиссии. </w:t>
      </w:r>
    </w:p>
    <w:p w:rsidR="008B5B4E" w:rsidRPr="008B5B4E" w:rsidRDefault="008B5B4E" w:rsidP="008B5B4E">
      <w:pPr>
        <w:spacing w:before="60" w:after="6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B5B4E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2.1. Руководителем КРС, заместителем руководителя КРС являются члены Комиссии с правом решающего голоса, назначаемые Комиссией.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 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 – по представлению руководителей соответствующих органов, организаций и учреждений.</w:t>
      </w:r>
    </w:p>
    <w:p w:rsidR="008B5B4E" w:rsidRPr="008B5B4E" w:rsidRDefault="008B5B4E" w:rsidP="008B5B4E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2.4. При проведении выборов депутатов Законодательного Собрания Ростовской области (далее – выборы) откомандирование специалистов из государственных и иных органов, организаций и учреждений осуществляется по запросу Комиссии,</w:t>
      </w:r>
      <w:r w:rsidRPr="008B5B4E">
        <w:rPr>
          <w:rFonts w:eastAsia="Calibri"/>
          <w:sz w:val="28"/>
          <w:szCs w:val="28"/>
        </w:rPr>
        <w:t xml:space="preserve"> подписываемому председателем или заместителем председателя, а в случае их отсутствия – секретарем Комиссии,</w:t>
      </w:r>
      <w:r w:rsidRPr="008B5B4E">
        <w:rPr>
          <w:rFonts w:eastAsia="Calibri"/>
          <w:sz w:val="28"/>
          <w:szCs w:val="28"/>
          <w:lang w:eastAsia="en-US"/>
        </w:rPr>
        <w:t xml:space="preserve"> не позднее чем через один месяц со дня официального опубликования (публикации) решения о назначении (проведении) выборов. В запросе определяется срок, </w:t>
      </w:r>
      <w:r w:rsidRPr="008B5B4E">
        <w:rPr>
          <w:rFonts w:eastAsia="Calibri"/>
          <w:sz w:val="28"/>
          <w:szCs w:val="28"/>
          <w:lang w:eastAsia="en-US"/>
        </w:rPr>
        <w:br/>
        <w:t>на который специалисты откомандировываются в распоряжение Комиссии, но не более чем на шесть месяцев.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</w:t>
      </w:r>
      <w:r w:rsidRPr="008B5B4E">
        <w:rPr>
          <w:rFonts w:eastAsia="Calibri"/>
          <w:sz w:val="28"/>
          <w:szCs w:val="28"/>
          <w:lang w:eastAsia="en-US"/>
        </w:rPr>
        <w:lastRenderedPageBreak/>
        <w:t>вознаграждение за счет средств, выделенных Комиссии на подготовку и проведение выборов.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2.7. В состав КРС не могут входить кандидаты в депутаты Законодательного Собрания Ростовской области, их уполномоченные представители по финансовым вопросам и доверенные лица,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8B5B4E" w:rsidRPr="008B5B4E" w:rsidRDefault="008B5B4E" w:rsidP="008B5B4E">
      <w:pPr>
        <w:spacing w:before="60" w:after="6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B5B4E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3.1.1. Контроль за целевым расходованием денежных средств, выделенных Комиссии на подготовку и проведение выборов.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3.1.2. Контроль за источниками поступления, организацией учета и использованием денежных средств избирательных фондов кандидатов.</w:t>
      </w:r>
    </w:p>
    <w:p w:rsidR="008B5B4E" w:rsidRPr="008B5B4E" w:rsidRDefault="008B5B4E" w:rsidP="008B5B4E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3.1.3. Проверка финансовых отчетов кандидатов.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3.1.4. Организация проверки представленных кандидатом сведений: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о гражданстве, судимости, профессиональном образовании (при наличии), о размере и об источниках доходов кандидата, об имуществе, принадлежащем кандидату на праве собственности (в том числе совместной собственности), о счетах, вкладах в банках, ценных бумагах;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 xml:space="preserve">о принадлежащем кандидату, его супруге (супругу)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</w:t>
      </w:r>
      <w:r w:rsidRPr="008B5B4E">
        <w:rPr>
          <w:rFonts w:eastAsia="Calibri"/>
          <w:sz w:val="28"/>
          <w:szCs w:val="28"/>
        </w:rPr>
        <w:lastRenderedPageBreak/>
        <w:t>Российской Федерации кандидата, а также сведений о таких обязательствах его супруги (супруга) и несовершеннолетних детей;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в течение последних трех лет, если сумма сделки превышает общий доход кандидата и его супруги (супруга) за три последних года, предшествующих совершению сделки, и об источниках получения средств, за счет которых совершена сделка;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о выполнении требования о закрытии счетов (вкладов), прекращении хранения наличных денежных средств и ценностей в иностранных банках, расположенных за пределами территории Российской Федерации, и (или) осуществлении отчуждения иностранных финансовых инструментов к моменту представления документов, необходимых для регистрации кандидата;</w:t>
      </w:r>
    </w:p>
    <w:p w:rsidR="008B5B4E" w:rsidRPr="008B5B4E" w:rsidRDefault="008B5B4E" w:rsidP="008B5B4E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о наличии у кандидата статуса иностранного агента, кандидата, аффилированного с иностранным агентом;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 xml:space="preserve"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</w:t>
      </w:r>
      <w:r w:rsidRPr="008B5B4E">
        <w:rPr>
          <w:rFonts w:eastAsia="Calibri"/>
          <w:sz w:val="28"/>
          <w:szCs w:val="28"/>
        </w:rPr>
        <w:br/>
        <w:t>«О противодействии экстремистской деятельности» либо Федеральным законом от 06.03.2006 № 35-ФЗ «О противодействии терроризму».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области, регулирующих финансирование выборов.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8B5B4E">
        <w:rPr>
          <w:rFonts w:eastAsia="Calibri"/>
          <w:spacing w:val="-2"/>
          <w:sz w:val="28"/>
          <w:szCs w:val="28"/>
          <w:lang w:eastAsia="en-US"/>
        </w:rPr>
        <w:lastRenderedPageBreak/>
        <w:t>3.2.2. Обеспечивает контроль за соблюдением кандидатами установленного порядка финансирования предвыборной агитации, осуществления иных мероприятий, непосредственно связанных с проведением избирательной кампании.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 xml:space="preserve">3.2.3. Обеспечивает контроль за источниками поступления, правильным учетом и использованием денежных средств избирательных фондов кандидатов. 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3.2.4.  Участвует в проверке финансовых отчетов кандидатов.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3.2.5. 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3.2.6.</w:t>
      </w:r>
      <w:r w:rsidRPr="008B5B4E">
        <w:rPr>
          <w:rFonts w:eastAsia="Calibri"/>
          <w:sz w:val="28"/>
          <w:szCs w:val="28"/>
        </w:rPr>
        <w:t xml:space="preserve"> </w:t>
      </w:r>
      <w:r w:rsidRPr="008B5B4E">
        <w:rPr>
          <w:rFonts w:eastAsia="Calibri"/>
          <w:sz w:val="28"/>
          <w:szCs w:val="28"/>
          <w:lang w:eastAsia="en-US"/>
        </w:rPr>
        <w:t>Участвует в проверке достоверности сведений, перечисленных в пункте 3.1.4 настоящего Положения.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</w:rPr>
        <w:t>3.2.7. Готовит и направляет обращения (в том числе представления) в соответствующие</w:t>
      </w:r>
      <w:r w:rsidRPr="008B5B4E">
        <w:rPr>
          <w:rFonts w:eastAsia="Calibri"/>
          <w:color w:val="FF0000"/>
          <w:sz w:val="28"/>
          <w:szCs w:val="28"/>
        </w:rPr>
        <w:t xml:space="preserve"> </w:t>
      </w:r>
      <w:r w:rsidRPr="008B5B4E">
        <w:rPr>
          <w:rFonts w:eastAsia="Calibri"/>
          <w:sz w:val="28"/>
          <w:szCs w:val="28"/>
        </w:rPr>
        <w:t xml:space="preserve"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</w:t>
      </w:r>
      <w:r w:rsidRPr="008B5B4E">
        <w:rPr>
          <w:rFonts w:eastAsia="Calibri"/>
          <w:sz w:val="28"/>
          <w:szCs w:val="28"/>
          <w:lang w:eastAsia="en-US"/>
        </w:rPr>
        <w:t>Положения</w:t>
      </w:r>
      <w:r w:rsidRPr="008B5B4E">
        <w:rPr>
          <w:rFonts w:eastAsia="Calibri"/>
          <w:sz w:val="28"/>
          <w:szCs w:val="28"/>
        </w:rPr>
        <w:t>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 xml:space="preserve">3.2.8. Обобщает полученные из соответствующих органов, организаций и учреждений ответы на обращения (в том числе представления) о проведении проверок сведений, перечисленных в пункте 3.1.4 настоящего </w:t>
      </w:r>
      <w:r w:rsidRPr="008B5B4E">
        <w:rPr>
          <w:rFonts w:eastAsia="Calibri"/>
          <w:sz w:val="28"/>
          <w:szCs w:val="28"/>
          <w:lang w:eastAsia="en-US"/>
        </w:rPr>
        <w:t>Положения</w:t>
      </w:r>
      <w:r w:rsidRPr="008B5B4E">
        <w:rPr>
          <w:rFonts w:eastAsia="Calibri"/>
          <w:sz w:val="28"/>
          <w:szCs w:val="28"/>
        </w:rPr>
        <w:t>, и вносит на рассмотрение Комиссии соответствующие материалы для принятия решения о регистрации кандидата либо об отказе в регистрации кандидата.</w:t>
      </w:r>
    </w:p>
    <w:p w:rsidR="008B5B4E" w:rsidRPr="008B5B4E" w:rsidRDefault="008B5B4E" w:rsidP="008B5B4E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 xml:space="preserve">3.2.9. Готовит для доведения до сведения избирателей в объеме, установленном Избирательной комиссией Ростовской области, сведения, перечисленные в пункте 3.1.4 настоящего </w:t>
      </w:r>
      <w:r w:rsidRPr="008B5B4E">
        <w:rPr>
          <w:rFonts w:eastAsia="Calibri"/>
          <w:sz w:val="28"/>
          <w:szCs w:val="28"/>
          <w:lang w:eastAsia="en-US"/>
        </w:rPr>
        <w:t>Положения</w:t>
      </w:r>
      <w:r w:rsidRPr="008B5B4E">
        <w:rPr>
          <w:rFonts w:eastAsia="Calibri"/>
          <w:sz w:val="28"/>
          <w:szCs w:val="28"/>
        </w:rPr>
        <w:t>, а также информацию о выявленных фактах недостоверности представленных кандидатами сведений.</w:t>
      </w:r>
    </w:p>
    <w:p w:rsidR="008B5B4E" w:rsidRPr="008B5B4E" w:rsidRDefault="008B5B4E" w:rsidP="008B5B4E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3.2.10.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кандидатов.</w:t>
      </w:r>
    </w:p>
    <w:p w:rsidR="008B5B4E" w:rsidRPr="008B5B4E" w:rsidRDefault="008B5B4E" w:rsidP="008B5B4E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lastRenderedPageBreak/>
        <w:t>3.2.11. 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о необходимости возврата таких пожертвований жертвователю либо перечисления в доход областного бюджета.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3.2.12. Проводит мероприятия по выявлению фактов нарушений в расходовании средств кандидатами, в том числе помимо избирательного фонда. В случае необходимости, готовит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кандидатов.</w:t>
      </w:r>
    </w:p>
    <w:p w:rsidR="008B5B4E" w:rsidRPr="008B5B4E" w:rsidRDefault="008B5B4E" w:rsidP="008B5B4E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3.2.14. Осуществляет контроль оплаты изготовления и распространения за счет средств избирательных фондов кандидатов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кандидатом.</w:t>
      </w:r>
    </w:p>
    <w:p w:rsidR="008B5B4E" w:rsidRPr="008B5B4E" w:rsidRDefault="008B5B4E" w:rsidP="008B5B4E">
      <w:pPr>
        <w:spacing w:line="360" w:lineRule="auto"/>
        <w:ind w:firstLine="708"/>
        <w:jc w:val="both"/>
        <w:rPr>
          <w:rFonts w:eastAsia="Calibri"/>
          <w:i/>
          <w:sz w:val="28"/>
          <w:szCs w:val="28"/>
        </w:rPr>
      </w:pPr>
      <w:r w:rsidRPr="008B5B4E">
        <w:rPr>
          <w:rFonts w:eastAsia="Calibri"/>
          <w:sz w:val="28"/>
          <w:szCs w:val="28"/>
        </w:rPr>
        <w:t>3.2.15. 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 кандидатов.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3.2.16.  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и распространения агитационных материалов, а также пресечения их незаконного распространения.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lastRenderedPageBreak/>
        <w:t>3.2.17.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8B5B4E" w:rsidRPr="008B5B4E" w:rsidRDefault="008B5B4E" w:rsidP="008B5B4E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3.2.18.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B5B4E">
        <w:rPr>
          <w:rFonts w:eastAsia="Calibri"/>
          <w:sz w:val="28"/>
          <w:szCs w:val="28"/>
        </w:rPr>
        <w:t>3.2.19. </w:t>
      </w:r>
      <w:r w:rsidRPr="008B5B4E">
        <w:rPr>
          <w:rFonts w:eastAsia="Calibri"/>
          <w:sz w:val="28"/>
          <w:szCs w:val="28"/>
          <w:lang w:eastAsia="en-US"/>
        </w:rPr>
        <w:t>Осуществляет иные мероприятия.</w:t>
      </w:r>
    </w:p>
    <w:p w:rsidR="008B5B4E" w:rsidRPr="008B5B4E" w:rsidRDefault="008B5B4E" w:rsidP="008B5B4E">
      <w:pPr>
        <w:spacing w:before="60" w:after="6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B5B4E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4.1.3. 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4.1.4. Подписывает документы КРС, относящиеся к ее ведению.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4.1.5. 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органов, организаций и учреждений, кандидатами.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4.1.6. 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lastRenderedPageBreak/>
        <w:t>4.1.7. 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4.2. Члены КРС: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8B5B4E" w:rsidRPr="008B5B4E" w:rsidRDefault="008B5B4E" w:rsidP="008B5B4E">
      <w:pPr>
        <w:spacing w:line="4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кандидатами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 по вопросам, находящимся в компетенции КРС.</w:t>
      </w:r>
    </w:p>
    <w:p w:rsidR="008B5B4E" w:rsidRPr="008B5B4E" w:rsidRDefault="008B5B4E" w:rsidP="008B5B4E">
      <w:pPr>
        <w:spacing w:line="4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комиссии, Избирательной комиссии Ростовской области, выявленных в ходе проверок формирования и использования денежных средств избирательных фондов кандидатов. </w:t>
      </w:r>
    </w:p>
    <w:p w:rsidR="008B5B4E" w:rsidRPr="008B5B4E" w:rsidRDefault="008B5B4E" w:rsidP="008B5B4E">
      <w:pPr>
        <w:spacing w:line="4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4.2.4. Готовят документы о финансовых нарушениях при проведении выборов, несут ответственность за достоверность сведений, указанных в этих документах.</w:t>
      </w:r>
    </w:p>
    <w:p w:rsidR="008B5B4E" w:rsidRPr="008B5B4E" w:rsidRDefault="008B5B4E" w:rsidP="008B5B4E">
      <w:pPr>
        <w:spacing w:line="4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4.2.5. По поручению руководства КРС запрашивают и получают  сведения и материалы по вопросам, находящимся в компетенции КРС, от кандидатов, Комиссии, территориальных органов государственных и иных органов и учреждений, а также от граждан и юридических лиц.</w:t>
      </w:r>
    </w:p>
    <w:p w:rsidR="008B5B4E" w:rsidRPr="008B5B4E" w:rsidRDefault="008B5B4E" w:rsidP="008B5B4E">
      <w:pPr>
        <w:spacing w:line="4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4.2.6.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8B5B4E" w:rsidRPr="008B5B4E" w:rsidRDefault="008B5B4E" w:rsidP="008B5B4E">
      <w:pPr>
        <w:spacing w:line="4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4.2.7. Участвуют в подготовке и проведении заседаний КРС.</w:t>
      </w:r>
    </w:p>
    <w:p w:rsidR="008B5B4E" w:rsidRPr="008B5B4E" w:rsidRDefault="008B5B4E" w:rsidP="008B5B4E">
      <w:pPr>
        <w:spacing w:before="120" w:after="6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B5B4E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8B5B4E" w:rsidRPr="008B5B4E" w:rsidRDefault="008B5B4E" w:rsidP="008B5B4E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5.1. </w:t>
      </w:r>
      <w:r w:rsidRPr="008B5B4E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8B5B4E">
        <w:rPr>
          <w:rFonts w:eastAsia="Calibri"/>
          <w:sz w:val="28"/>
          <w:szCs w:val="28"/>
        </w:rPr>
        <w:t xml:space="preserve">утверждается </w:t>
      </w:r>
      <w:r w:rsidRPr="008B5B4E">
        <w:rPr>
          <w:rFonts w:eastAsia="Calibri"/>
          <w:sz w:val="28"/>
          <w:szCs w:val="22"/>
          <w:lang w:eastAsia="en-US"/>
        </w:rPr>
        <w:t>руководителем КРС.</w:t>
      </w:r>
    </w:p>
    <w:p w:rsidR="008B5B4E" w:rsidRPr="008B5B4E" w:rsidRDefault="008B5B4E" w:rsidP="008B5B4E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lastRenderedPageBreak/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8B5B4E" w:rsidRPr="008B5B4E" w:rsidRDefault="008B5B4E" w:rsidP="008B5B4E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5.3. На заседаниях КРС могут присутствовать члены Комиссии.</w:t>
      </w:r>
    </w:p>
    <w:p w:rsidR="008B5B4E" w:rsidRPr="008B5B4E" w:rsidRDefault="008B5B4E" w:rsidP="008B5B4E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5.4. В случае необходимости на заседания КРС могут приглашаться представители территориальных</w:t>
      </w:r>
      <w:r w:rsidRPr="008B5B4E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8B5B4E">
        <w:rPr>
          <w:rFonts w:eastAsia="Calibri"/>
          <w:sz w:val="28"/>
          <w:szCs w:val="28"/>
        </w:rPr>
        <w:t>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 и учреждений, кандидаты, их уполномоченные представители и доверенные лица,</w:t>
      </w:r>
      <w:r w:rsidRPr="008B5B4E">
        <w:rPr>
          <w:rFonts w:eastAsia="Calibri"/>
          <w:sz w:val="28"/>
          <w:szCs w:val="28"/>
          <w:lang w:eastAsia="en-US"/>
        </w:rPr>
        <w:t xml:space="preserve"> представители средств массовой информации, эксперты и другие специалисты.</w:t>
      </w:r>
    </w:p>
    <w:p w:rsidR="008B5B4E" w:rsidRPr="008B5B4E" w:rsidRDefault="008B5B4E" w:rsidP="008B5B4E">
      <w:pPr>
        <w:spacing w:before="120" w:after="12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B5B4E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8B5B4E" w:rsidRPr="008B5B4E" w:rsidRDefault="008B5B4E" w:rsidP="008B5B4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B5B4E">
        <w:rPr>
          <w:rFonts w:eastAsia="Calibri"/>
          <w:sz w:val="28"/>
          <w:szCs w:val="28"/>
          <w:lang w:eastAsia="en-US"/>
        </w:rPr>
        <w:t>Организационное, правовое, документационное, информационное и материально-техническое обеспечение деятельности КРС осуществляет Комиссия.</w:t>
      </w:r>
    </w:p>
    <w:p w:rsidR="008F7711" w:rsidRPr="00B708A8" w:rsidRDefault="008F7711" w:rsidP="0087670F">
      <w:pPr>
        <w:jc w:val="center"/>
        <w:rPr>
          <w:sz w:val="28"/>
          <w:szCs w:val="28"/>
        </w:rPr>
      </w:pP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F88" w:rsidRDefault="00C43F88" w:rsidP="00494B1D">
      <w:r>
        <w:separator/>
      </w:r>
    </w:p>
  </w:endnote>
  <w:endnote w:type="continuationSeparator" w:id="0">
    <w:p w:rsidR="00C43F88" w:rsidRDefault="00C43F88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F88" w:rsidRDefault="00C43F88" w:rsidP="00494B1D">
      <w:r>
        <w:separator/>
      </w:r>
    </w:p>
  </w:footnote>
  <w:footnote w:type="continuationSeparator" w:id="0">
    <w:p w:rsidR="00C43F88" w:rsidRDefault="00C43F88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22418"/>
    <w:multiLevelType w:val="hybridMultilevel"/>
    <w:tmpl w:val="0FFE09BC"/>
    <w:lvl w:ilvl="0" w:tplc="C8004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C4"/>
    <w:rsid w:val="00000C73"/>
    <w:rsid w:val="00004C75"/>
    <w:rsid w:val="000124F4"/>
    <w:rsid w:val="00055C71"/>
    <w:rsid w:val="000628F5"/>
    <w:rsid w:val="000F1E87"/>
    <w:rsid w:val="00111364"/>
    <w:rsid w:val="00174CD8"/>
    <w:rsid w:val="00175BF6"/>
    <w:rsid w:val="0019033D"/>
    <w:rsid w:val="0019503D"/>
    <w:rsid w:val="002514F4"/>
    <w:rsid w:val="0028715D"/>
    <w:rsid w:val="002972DD"/>
    <w:rsid w:val="002D09EC"/>
    <w:rsid w:val="002E696B"/>
    <w:rsid w:val="00336270"/>
    <w:rsid w:val="00344498"/>
    <w:rsid w:val="003B7760"/>
    <w:rsid w:val="0042160C"/>
    <w:rsid w:val="0043430B"/>
    <w:rsid w:val="0049475F"/>
    <w:rsid w:val="00494B1D"/>
    <w:rsid w:val="00501093"/>
    <w:rsid w:val="005412C4"/>
    <w:rsid w:val="005925A2"/>
    <w:rsid w:val="005C4309"/>
    <w:rsid w:val="005D3BEF"/>
    <w:rsid w:val="005E418E"/>
    <w:rsid w:val="0063449F"/>
    <w:rsid w:val="006550BA"/>
    <w:rsid w:val="00681C32"/>
    <w:rsid w:val="006828F6"/>
    <w:rsid w:val="006F2548"/>
    <w:rsid w:val="006F484E"/>
    <w:rsid w:val="006F7722"/>
    <w:rsid w:val="00711F0A"/>
    <w:rsid w:val="007409F2"/>
    <w:rsid w:val="007952D5"/>
    <w:rsid w:val="007A3566"/>
    <w:rsid w:val="0087670F"/>
    <w:rsid w:val="008B5B4E"/>
    <w:rsid w:val="008F7711"/>
    <w:rsid w:val="00907D45"/>
    <w:rsid w:val="00911D3E"/>
    <w:rsid w:val="00960545"/>
    <w:rsid w:val="00967789"/>
    <w:rsid w:val="00991A47"/>
    <w:rsid w:val="009B3844"/>
    <w:rsid w:val="009F1AE9"/>
    <w:rsid w:val="00A32C51"/>
    <w:rsid w:val="00A44FBB"/>
    <w:rsid w:val="00A54726"/>
    <w:rsid w:val="00A607DA"/>
    <w:rsid w:val="00A852C8"/>
    <w:rsid w:val="00AA300A"/>
    <w:rsid w:val="00B136A9"/>
    <w:rsid w:val="00B54B78"/>
    <w:rsid w:val="00B673FC"/>
    <w:rsid w:val="00B708A8"/>
    <w:rsid w:val="00BA16AA"/>
    <w:rsid w:val="00BA2A88"/>
    <w:rsid w:val="00BD0FA4"/>
    <w:rsid w:val="00C009E2"/>
    <w:rsid w:val="00C07EAD"/>
    <w:rsid w:val="00C10063"/>
    <w:rsid w:val="00C16D88"/>
    <w:rsid w:val="00C358FC"/>
    <w:rsid w:val="00C43F88"/>
    <w:rsid w:val="00C44947"/>
    <w:rsid w:val="00C918E6"/>
    <w:rsid w:val="00CA20C2"/>
    <w:rsid w:val="00CB26F7"/>
    <w:rsid w:val="00CE3B13"/>
    <w:rsid w:val="00D019EF"/>
    <w:rsid w:val="00D10E54"/>
    <w:rsid w:val="00D34407"/>
    <w:rsid w:val="00D445B9"/>
    <w:rsid w:val="00DB0E48"/>
    <w:rsid w:val="00DD277F"/>
    <w:rsid w:val="00DF0453"/>
    <w:rsid w:val="00DF3239"/>
    <w:rsid w:val="00E02A50"/>
    <w:rsid w:val="00E25D03"/>
    <w:rsid w:val="00E82D47"/>
    <w:rsid w:val="00E86ACB"/>
    <w:rsid w:val="00ED5051"/>
    <w:rsid w:val="00F04295"/>
    <w:rsid w:val="00F429DB"/>
    <w:rsid w:val="00F644D9"/>
    <w:rsid w:val="00F85EF1"/>
    <w:rsid w:val="00FB05C6"/>
    <w:rsid w:val="00FC1F20"/>
    <w:rsid w:val="00FC799F"/>
    <w:rsid w:val="00F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FBC96"/>
  <w15:docId w15:val="{38CA42C7-1409-4BA3-87BA-863553D4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87670F"/>
    <w:pPr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14EE2-5EF9-4A98-B776-3430C895B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2457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ИЛЬЯ</cp:lastModifiedBy>
  <cp:revision>9</cp:revision>
  <cp:lastPrinted>2023-06-20T08:26:00Z</cp:lastPrinted>
  <dcterms:created xsi:type="dcterms:W3CDTF">2023-06-16T08:25:00Z</dcterms:created>
  <dcterms:modified xsi:type="dcterms:W3CDTF">2023-07-04T14:21:00Z</dcterms:modified>
</cp:coreProperties>
</file>