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1E" w:rsidRDefault="00DD2A1E" w:rsidP="00DD2A1E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5pt;height:45.1pt" o:ole="" fillcolor="window">
            <v:imagedata r:id="rId7" o:title=""/>
          </v:shape>
          <o:OLEObject Type="Embed" ProgID="PBrush" ShapeID="_x0000_i1025" DrawAspect="Content" ObjectID="_1586874423" r:id="rId8"/>
        </w:object>
      </w:r>
    </w:p>
    <w:p w:rsidR="00DD2A1E" w:rsidRDefault="00DD2A1E" w:rsidP="00DD2A1E">
      <w:pPr>
        <w:spacing w:line="276" w:lineRule="auto"/>
        <w:jc w:val="center"/>
      </w:pPr>
    </w:p>
    <w:p w:rsidR="00DD2A1E" w:rsidRPr="00CE5EBB" w:rsidRDefault="00DD2A1E" w:rsidP="00DD2A1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DD2A1E" w:rsidRPr="00CE5EBB" w:rsidRDefault="00DD2A1E" w:rsidP="00DD2A1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DD2A1E" w:rsidRDefault="00DD2A1E" w:rsidP="00DD2A1E"/>
    <w:tbl>
      <w:tblPr>
        <w:tblW w:w="0" w:type="auto"/>
        <w:tblLook w:val="01E0"/>
      </w:tblPr>
      <w:tblGrid>
        <w:gridCol w:w="4841"/>
        <w:gridCol w:w="4730"/>
      </w:tblGrid>
      <w:tr w:rsidR="00DD2A1E" w:rsidTr="00CE2B9C">
        <w:tc>
          <w:tcPr>
            <w:tcW w:w="9571" w:type="dxa"/>
            <w:gridSpan w:val="2"/>
            <w:hideMark/>
          </w:tcPr>
          <w:p w:rsidR="00DD2A1E" w:rsidRDefault="00DD2A1E" w:rsidP="00CE2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DD2A1E" w:rsidTr="00CE2B9C">
        <w:tc>
          <w:tcPr>
            <w:tcW w:w="4841" w:type="dxa"/>
            <w:hideMark/>
          </w:tcPr>
          <w:p w:rsidR="00DD2A1E" w:rsidRDefault="00DD2A1E" w:rsidP="0077475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511AB2">
              <w:rPr>
                <w:b/>
                <w:szCs w:val="28"/>
              </w:rPr>
              <w:t>26</w:t>
            </w:r>
            <w:r>
              <w:rPr>
                <w:b/>
                <w:szCs w:val="28"/>
              </w:rPr>
              <w:t xml:space="preserve"> апреля 2018г.</w:t>
            </w:r>
          </w:p>
        </w:tc>
        <w:tc>
          <w:tcPr>
            <w:tcW w:w="4730" w:type="dxa"/>
            <w:hideMark/>
          </w:tcPr>
          <w:p w:rsidR="00DD2A1E" w:rsidRDefault="00DD2A1E" w:rsidP="00511AB2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774758">
              <w:rPr>
                <w:b/>
                <w:szCs w:val="28"/>
              </w:rPr>
              <w:t>5</w:t>
            </w:r>
            <w:r w:rsidR="00511AB2">
              <w:rPr>
                <w:b/>
                <w:szCs w:val="28"/>
              </w:rPr>
              <w:t>4</w:t>
            </w:r>
            <w:r w:rsidR="00774758">
              <w:rPr>
                <w:b/>
                <w:szCs w:val="28"/>
              </w:rPr>
              <w:t>-1</w:t>
            </w:r>
          </w:p>
        </w:tc>
      </w:tr>
      <w:tr w:rsidR="00DD2A1E" w:rsidTr="00CE2B9C">
        <w:tc>
          <w:tcPr>
            <w:tcW w:w="9571" w:type="dxa"/>
            <w:gridSpan w:val="2"/>
          </w:tcPr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774758" w:rsidRPr="00EF2024" w:rsidRDefault="00774758" w:rsidP="0077475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продлении </w:t>
      </w:r>
      <w:r w:rsidRPr="00EF2024">
        <w:rPr>
          <w:rFonts w:ascii="Times New Roman" w:hAnsi="Times New Roman" w:cs="Times New Roman"/>
          <w:b/>
          <w:sz w:val="28"/>
          <w:szCs w:val="28"/>
        </w:rPr>
        <w:t>сроков полномочий участковых избирательных комиссий избирательных участков №</w:t>
      </w:r>
      <w:r>
        <w:rPr>
          <w:rFonts w:ascii="Times New Roman" w:hAnsi="Times New Roman" w:cs="Times New Roman"/>
          <w:b/>
          <w:sz w:val="28"/>
          <w:szCs w:val="28"/>
        </w:rPr>
        <w:t>63</w:t>
      </w:r>
      <w:r w:rsidR="00511AB2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, №63</w:t>
      </w:r>
      <w:r w:rsidR="00511AB2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, №6</w:t>
      </w:r>
      <w:r w:rsidR="00511AB2">
        <w:rPr>
          <w:rFonts w:ascii="Times New Roman" w:hAnsi="Times New Roman" w:cs="Times New Roman"/>
          <w:b/>
          <w:sz w:val="28"/>
          <w:szCs w:val="28"/>
        </w:rPr>
        <w:t>34</w:t>
      </w:r>
      <w:r>
        <w:rPr>
          <w:rFonts w:ascii="Times New Roman" w:hAnsi="Times New Roman" w:cs="Times New Roman"/>
          <w:b/>
          <w:sz w:val="28"/>
          <w:szCs w:val="28"/>
        </w:rPr>
        <w:t>, №6</w:t>
      </w:r>
      <w:r w:rsidR="00511AB2">
        <w:rPr>
          <w:rFonts w:ascii="Times New Roman" w:hAnsi="Times New Roman" w:cs="Times New Roman"/>
          <w:b/>
          <w:sz w:val="28"/>
          <w:szCs w:val="28"/>
        </w:rPr>
        <w:t>35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Pr="0077475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"Город Зверево"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2A1E" w:rsidRDefault="00774758" w:rsidP="008D5609">
      <w:pPr>
        <w:ind w:firstLine="708"/>
        <w:jc w:val="both"/>
        <w:rPr>
          <w:szCs w:val="28"/>
        </w:rPr>
      </w:pPr>
      <w:r w:rsidRPr="00EF2024">
        <w:rPr>
          <w:szCs w:val="28"/>
        </w:rPr>
        <w:t xml:space="preserve">В связи с истечением сроков полномочий участковых избирательных комиссий избирательных участков </w:t>
      </w:r>
      <w:r w:rsidR="00511AB2" w:rsidRPr="00511AB2">
        <w:rPr>
          <w:szCs w:val="28"/>
        </w:rPr>
        <w:t>№631, №633, №634, №635</w:t>
      </w:r>
      <w:r>
        <w:rPr>
          <w:szCs w:val="28"/>
        </w:rPr>
        <w:t>,</w:t>
      </w:r>
      <w:r w:rsidRPr="00EF2024">
        <w:rPr>
          <w:szCs w:val="28"/>
        </w:rPr>
        <w:t xml:space="preserve"> образованных на территории </w:t>
      </w:r>
      <w:r>
        <w:rPr>
          <w:szCs w:val="28"/>
        </w:rPr>
        <w:t>Муниципального образования "Город Зверево"</w:t>
      </w:r>
      <w:r w:rsidRPr="00EF2024">
        <w:rPr>
          <w:szCs w:val="28"/>
        </w:rPr>
        <w:t>, в период избирательной кампании по выборам Президента Российской Федерации, назначенным на 18 марта 2018 года, руководствуясь пунктом 2 статьи 27 Федерального закона «Об основных гарантиях избирательных</w:t>
      </w:r>
      <w:r>
        <w:rPr>
          <w:szCs w:val="28"/>
        </w:rPr>
        <w:t xml:space="preserve"> прав и права на участие в референдуме граждан Российской Федерации», </w:t>
      </w:r>
    </w:p>
    <w:p w:rsidR="00774758" w:rsidRDefault="00774758" w:rsidP="008D5609">
      <w:pPr>
        <w:ind w:firstLine="708"/>
        <w:jc w:val="both"/>
        <w:rPr>
          <w:szCs w:val="28"/>
        </w:rPr>
      </w:pPr>
    </w:p>
    <w:p w:rsidR="00336827" w:rsidRDefault="00336827" w:rsidP="00DD2A1E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D2A1E">
        <w:rPr>
          <w:szCs w:val="28"/>
        </w:rPr>
        <w:t>города Зверево</w:t>
      </w:r>
    </w:p>
    <w:p w:rsidR="00024BE1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74758" w:rsidRPr="00AF1DE7" w:rsidRDefault="00774758" w:rsidP="00336827">
      <w:pPr>
        <w:ind w:firstLine="708"/>
        <w:jc w:val="center"/>
        <w:rPr>
          <w:szCs w:val="28"/>
        </w:rPr>
      </w:pPr>
    </w:p>
    <w:p w:rsidR="00774758" w:rsidRDefault="00774758" w:rsidP="00774758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EF2024">
        <w:rPr>
          <w:rFonts w:ascii="Times New Roman" w:hAnsi="Times New Roman" w:cs="Times New Roman"/>
          <w:sz w:val="28"/>
          <w:szCs w:val="28"/>
        </w:rPr>
        <w:t xml:space="preserve">Считать сроки полномочий участковых избирательных комиссий избирательных участков </w:t>
      </w:r>
      <w:r w:rsidR="00511AB2" w:rsidRPr="00511AB2">
        <w:rPr>
          <w:rFonts w:ascii="Times New Roman" w:hAnsi="Times New Roman" w:cs="Times New Roman"/>
          <w:sz w:val="28"/>
          <w:szCs w:val="28"/>
        </w:rPr>
        <w:t>№631, №633, №634, №635</w:t>
      </w:r>
      <w:r w:rsidRPr="00774758">
        <w:rPr>
          <w:rFonts w:ascii="Times New Roman" w:hAnsi="Times New Roman" w:cs="Times New Roman"/>
          <w:sz w:val="28"/>
          <w:szCs w:val="28"/>
        </w:rPr>
        <w:t>, образованных на территории Муниципального образования "Город Зверево",</w:t>
      </w:r>
      <w:r w:rsidRPr="00EF2024">
        <w:rPr>
          <w:rFonts w:ascii="Times New Roman" w:hAnsi="Times New Roman" w:cs="Times New Roman"/>
          <w:sz w:val="28"/>
          <w:szCs w:val="28"/>
        </w:rPr>
        <w:t xml:space="preserve"> продленными до окончания избирательной кампании по выборам Президента Российской Федерации, назначенным на 18 марта 2018 года.</w:t>
      </w:r>
    </w:p>
    <w:p w:rsidR="00774758" w:rsidRDefault="00774758" w:rsidP="00774758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комиссии.</w:t>
      </w:r>
    </w:p>
    <w:p w:rsidR="00336827" w:rsidRDefault="00336827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5AF2" w:rsidRPr="00AF1DE7" w:rsidRDefault="00115AF2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С.В. Мироненко</w:t>
      </w:r>
    </w:p>
    <w:p w:rsidR="00115AF2" w:rsidRPr="00AF1DE7" w:rsidRDefault="00115AF2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А.О. Кузнецова</w:t>
      </w:r>
    </w:p>
    <w:p w:rsidR="002121D6" w:rsidRPr="002121D6" w:rsidRDefault="002121D6" w:rsidP="00774758">
      <w:pPr>
        <w:ind w:left="5812"/>
        <w:jc w:val="center"/>
        <w:rPr>
          <w:szCs w:val="28"/>
        </w:rPr>
      </w:pPr>
    </w:p>
    <w:sectPr w:rsidR="002121D6" w:rsidRPr="002121D6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4F5" w:rsidRDefault="007D64F5">
      <w:r>
        <w:separator/>
      </w:r>
    </w:p>
  </w:endnote>
  <w:endnote w:type="continuationSeparator" w:id="1">
    <w:p w:rsidR="007D64F5" w:rsidRDefault="007D64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4F5" w:rsidRDefault="007D64F5">
      <w:r>
        <w:separator/>
      </w:r>
    </w:p>
  </w:footnote>
  <w:footnote w:type="continuationSeparator" w:id="1">
    <w:p w:rsidR="007D64F5" w:rsidRDefault="007D64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4758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45B0F"/>
    <w:rsid w:val="002564E4"/>
    <w:rsid w:val="00257078"/>
    <w:rsid w:val="002572CB"/>
    <w:rsid w:val="0026360D"/>
    <w:rsid w:val="002C2753"/>
    <w:rsid w:val="002C4DB1"/>
    <w:rsid w:val="002D3AB4"/>
    <w:rsid w:val="002F3FE3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A1CF7"/>
    <w:rsid w:val="003B73AB"/>
    <w:rsid w:val="0043559C"/>
    <w:rsid w:val="00444FE0"/>
    <w:rsid w:val="004631FF"/>
    <w:rsid w:val="00467198"/>
    <w:rsid w:val="00467943"/>
    <w:rsid w:val="0048172A"/>
    <w:rsid w:val="004A187E"/>
    <w:rsid w:val="004A3641"/>
    <w:rsid w:val="004B0902"/>
    <w:rsid w:val="004D0480"/>
    <w:rsid w:val="004E1939"/>
    <w:rsid w:val="004F7D3C"/>
    <w:rsid w:val="00511AB2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74758"/>
    <w:rsid w:val="007A759F"/>
    <w:rsid w:val="007C0FAC"/>
    <w:rsid w:val="007D02F7"/>
    <w:rsid w:val="007D64F5"/>
    <w:rsid w:val="007E2966"/>
    <w:rsid w:val="007F615B"/>
    <w:rsid w:val="007F6D52"/>
    <w:rsid w:val="008147D6"/>
    <w:rsid w:val="00825ACA"/>
    <w:rsid w:val="008540DC"/>
    <w:rsid w:val="00861521"/>
    <w:rsid w:val="00871A72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353A6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49F9"/>
    <w:rsid w:val="00DE799B"/>
    <w:rsid w:val="00DF05B0"/>
    <w:rsid w:val="00E04CC4"/>
    <w:rsid w:val="00E14C8E"/>
    <w:rsid w:val="00E21C8A"/>
    <w:rsid w:val="00E67673"/>
    <w:rsid w:val="00E67B65"/>
    <w:rsid w:val="00E812A2"/>
    <w:rsid w:val="00E9331C"/>
    <w:rsid w:val="00ED0D33"/>
    <w:rsid w:val="00ED6798"/>
    <w:rsid w:val="00EF5A22"/>
    <w:rsid w:val="00F04358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1343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2018-04-03T09:32:00Z</cp:lastPrinted>
  <dcterms:created xsi:type="dcterms:W3CDTF">2018-05-03T14:41:00Z</dcterms:created>
  <dcterms:modified xsi:type="dcterms:W3CDTF">2018-05-03T14:41:00Z</dcterms:modified>
</cp:coreProperties>
</file>