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8607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6F56E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6F56E6">
              <w:rPr>
                <w:b/>
                <w:sz w:val="28"/>
                <w:szCs w:val="28"/>
              </w:rPr>
              <w:t>6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6F56E6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  <w:shd w:val="clear" w:color="auto" w:fill="auto"/>
          </w:tcPr>
          <w:p w:rsidR="00EC5CD0" w:rsidRPr="006F56E6" w:rsidRDefault="006F56E6" w:rsidP="006F56E6">
            <w:pPr>
              <w:spacing w:line="240" w:lineRule="auto"/>
              <w:ind w:left="-98"/>
              <w:jc w:val="both"/>
              <w:rPr>
                <w:b/>
                <w:sz w:val="28"/>
                <w:szCs w:val="28"/>
              </w:rPr>
            </w:pPr>
            <w:r w:rsidRPr="006F56E6">
              <w:rPr>
                <w:b/>
                <w:sz w:val="28"/>
                <w:szCs w:val="28"/>
              </w:rPr>
              <w:t xml:space="preserve">Об утверждении плана </w:t>
            </w:r>
            <w:r>
              <w:rPr>
                <w:b/>
                <w:sz w:val="28"/>
                <w:szCs w:val="28"/>
              </w:rPr>
              <w:t>п</w:t>
            </w:r>
            <w:r w:rsidRPr="006F56E6">
              <w:rPr>
                <w:b/>
                <w:sz w:val="28"/>
                <w:szCs w:val="28"/>
              </w:rPr>
              <w:t>о информационно-разъяснительной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F56E6">
              <w:rPr>
                <w:b/>
                <w:sz w:val="28"/>
                <w:szCs w:val="28"/>
              </w:rPr>
              <w:t>деятельности Территориальной избирательной комиссии города Зверево на 201</w:t>
            </w:r>
            <w:r>
              <w:rPr>
                <w:b/>
                <w:sz w:val="28"/>
                <w:szCs w:val="28"/>
              </w:rPr>
              <w:t xml:space="preserve">6 </w:t>
            </w:r>
            <w:r w:rsidRPr="006F56E6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Pr="006F56E6" w:rsidRDefault="006F56E6" w:rsidP="006F56E6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F56E6">
        <w:rPr>
          <w:sz w:val="28"/>
          <w:szCs w:val="28"/>
        </w:rPr>
        <w:t xml:space="preserve">Заслушав информацию председателя </w:t>
      </w:r>
      <w:r>
        <w:rPr>
          <w:sz w:val="28"/>
          <w:szCs w:val="28"/>
        </w:rPr>
        <w:t xml:space="preserve">ТИК г. </w:t>
      </w:r>
      <w:r w:rsidRPr="006F56E6">
        <w:rPr>
          <w:sz w:val="28"/>
          <w:szCs w:val="28"/>
        </w:rPr>
        <w:t xml:space="preserve">Зверево С. В. Мироненко </w:t>
      </w:r>
      <w:r>
        <w:rPr>
          <w:sz w:val="28"/>
          <w:szCs w:val="28"/>
        </w:rPr>
        <w:t>п</w:t>
      </w:r>
      <w:r w:rsidRPr="006F56E6">
        <w:rPr>
          <w:sz w:val="28"/>
          <w:szCs w:val="28"/>
        </w:rPr>
        <w:t xml:space="preserve">о плане информационно-разъяснительной деятельности </w:t>
      </w:r>
      <w:r>
        <w:rPr>
          <w:sz w:val="28"/>
          <w:szCs w:val="28"/>
        </w:rPr>
        <w:t xml:space="preserve">ТИК г. </w:t>
      </w:r>
      <w:r w:rsidRPr="006F56E6">
        <w:rPr>
          <w:sz w:val="28"/>
          <w:szCs w:val="28"/>
        </w:rPr>
        <w:t>Зверево на 201</w:t>
      </w:r>
      <w:r>
        <w:rPr>
          <w:sz w:val="28"/>
          <w:szCs w:val="28"/>
        </w:rPr>
        <w:t>6</w:t>
      </w:r>
      <w:r w:rsidRPr="006F56E6">
        <w:rPr>
          <w:sz w:val="28"/>
          <w:szCs w:val="28"/>
        </w:rPr>
        <w:t xml:space="preserve"> год и в соответствии с </w:t>
      </w:r>
      <w:r>
        <w:rPr>
          <w:sz w:val="28"/>
          <w:szCs w:val="28"/>
        </w:rPr>
        <w:t>ФЗ</w:t>
      </w:r>
      <w:r w:rsidRPr="006F56E6">
        <w:rPr>
          <w:sz w:val="28"/>
          <w:szCs w:val="28"/>
        </w:rPr>
        <w:t xml:space="preserve"> от 12.06.2002 № 67-ФЗ «Об основных гарантиях избирательных прав и права на участие в референдуме граждан Российской Федерации», Постановлением Правительства Ростовской области от 16.02.2012 </w:t>
      </w:r>
      <w:r w:rsidRPr="006F56E6">
        <w:rPr>
          <w:sz w:val="28"/>
          <w:szCs w:val="28"/>
        </w:rPr>
        <w:sym w:font="Times New Roman" w:char="2116"/>
      </w:r>
      <w:r w:rsidRPr="006F56E6">
        <w:rPr>
          <w:sz w:val="28"/>
          <w:szCs w:val="28"/>
        </w:rPr>
        <w:t xml:space="preserve"> 111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2012-2016 годы», Областным законом от 25.10.2002г. №276-ЗС «О территориальных избирательных комиссиях в Ростовской области»,</w:t>
      </w:r>
    </w:p>
    <w:p w:rsidR="00EC5CD0" w:rsidRDefault="00EC5CD0" w:rsidP="006F56E6">
      <w:pPr>
        <w:tabs>
          <w:tab w:val="left" w:pos="9355"/>
        </w:tabs>
        <w:spacing w:after="0" w:line="240" w:lineRule="auto"/>
        <w:ind w:right="-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6F56E6">
      <w:pPr>
        <w:tabs>
          <w:tab w:val="left" w:pos="9355"/>
        </w:tabs>
        <w:spacing w:after="0" w:line="240" w:lineRule="auto"/>
        <w:ind w:right="-6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6F56E6" w:rsidRPr="005F3179" w:rsidRDefault="006F56E6" w:rsidP="006F56E6">
      <w:pPr>
        <w:pStyle w:val="aa"/>
        <w:numPr>
          <w:ilvl w:val="0"/>
          <w:numId w:val="3"/>
        </w:numPr>
        <w:spacing w:after="200" w:line="240" w:lineRule="auto"/>
        <w:ind w:left="0" w:right="-1" w:firstLine="567"/>
        <w:rPr>
          <w:rFonts w:eastAsia="Calibri"/>
          <w:sz w:val="26"/>
          <w:szCs w:val="26"/>
          <w:lang w:eastAsia="en-US"/>
        </w:rPr>
      </w:pPr>
      <w:r w:rsidRPr="005F3179">
        <w:rPr>
          <w:rFonts w:eastAsia="Calibri"/>
          <w:sz w:val="26"/>
          <w:szCs w:val="26"/>
          <w:lang w:eastAsia="en-US"/>
        </w:rPr>
        <w:t xml:space="preserve">Принять к сведению </w:t>
      </w:r>
      <w:r w:rsidRPr="005F3179">
        <w:rPr>
          <w:sz w:val="26"/>
          <w:szCs w:val="26"/>
        </w:rPr>
        <w:t>информацию председателя Территориальной избирательной комиссии города Зверево С. В. Мироненко о плане информационно-разъяснительной деятельности Территориальной избирательной комиссии города Зверево на 201</w:t>
      </w:r>
      <w:r>
        <w:rPr>
          <w:sz w:val="26"/>
          <w:szCs w:val="26"/>
        </w:rPr>
        <w:t xml:space="preserve">6 </w:t>
      </w:r>
      <w:r w:rsidRPr="005F3179">
        <w:rPr>
          <w:sz w:val="26"/>
          <w:szCs w:val="26"/>
        </w:rPr>
        <w:t>год.</w:t>
      </w:r>
      <w:r w:rsidRPr="005F3179">
        <w:rPr>
          <w:rFonts w:eastAsia="Calibri"/>
          <w:sz w:val="26"/>
          <w:szCs w:val="26"/>
          <w:lang w:eastAsia="en-US"/>
        </w:rPr>
        <w:t xml:space="preserve"> </w:t>
      </w:r>
    </w:p>
    <w:p w:rsidR="006F56E6" w:rsidRPr="005F3179" w:rsidRDefault="006F56E6" w:rsidP="006F56E6">
      <w:pPr>
        <w:pStyle w:val="aa"/>
        <w:numPr>
          <w:ilvl w:val="0"/>
          <w:numId w:val="3"/>
        </w:numPr>
        <w:spacing w:after="200" w:line="240" w:lineRule="auto"/>
        <w:ind w:left="0" w:right="-1" w:firstLine="567"/>
        <w:rPr>
          <w:rFonts w:eastAsia="Calibri"/>
          <w:sz w:val="26"/>
          <w:szCs w:val="26"/>
          <w:lang w:eastAsia="en-US"/>
        </w:rPr>
      </w:pPr>
      <w:r w:rsidRPr="005F3179">
        <w:rPr>
          <w:rFonts w:eastAsia="Calibri"/>
          <w:sz w:val="26"/>
          <w:szCs w:val="26"/>
          <w:lang w:eastAsia="en-US"/>
        </w:rPr>
        <w:t xml:space="preserve">Утвердить план </w:t>
      </w:r>
      <w:r w:rsidRPr="005F3179">
        <w:rPr>
          <w:sz w:val="26"/>
          <w:szCs w:val="26"/>
        </w:rPr>
        <w:t>информационно-разъяснительной деятельности Территориальной избирательной комиссии города Зверево на 201</w:t>
      </w:r>
      <w:r>
        <w:rPr>
          <w:sz w:val="26"/>
          <w:szCs w:val="26"/>
        </w:rPr>
        <w:t xml:space="preserve">6 </w:t>
      </w:r>
      <w:r w:rsidRPr="005F3179">
        <w:rPr>
          <w:sz w:val="26"/>
          <w:szCs w:val="26"/>
        </w:rPr>
        <w:t>год</w:t>
      </w:r>
      <w:r w:rsidR="00D60E5A">
        <w:rPr>
          <w:sz w:val="26"/>
          <w:szCs w:val="26"/>
        </w:rPr>
        <w:t xml:space="preserve"> согласно Приложению.</w:t>
      </w:r>
      <w:r w:rsidRPr="005F3179">
        <w:rPr>
          <w:sz w:val="26"/>
          <w:szCs w:val="26"/>
        </w:rPr>
        <w:t>.</w:t>
      </w:r>
    </w:p>
    <w:p w:rsidR="00EC5CD0" w:rsidRPr="006F56E6" w:rsidRDefault="006F56E6" w:rsidP="006F56E6">
      <w:pPr>
        <w:pStyle w:val="aa"/>
        <w:numPr>
          <w:ilvl w:val="0"/>
          <w:numId w:val="3"/>
        </w:numPr>
        <w:spacing w:after="200" w:line="240" w:lineRule="auto"/>
        <w:ind w:left="0" w:right="-1" w:firstLine="567"/>
        <w:rPr>
          <w:rFonts w:eastAsia="Calibri"/>
          <w:lang w:eastAsia="en-US"/>
        </w:rPr>
      </w:pPr>
      <w:r w:rsidRPr="005F3179">
        <w:rPr>
          <w:rFonts w:eastAsia="Calibri"/>
          <w:sz w:val="26"/>
          <w:szCs w:val="26"/>
          <w:lang w:eastAsia="en-US"/>
        </w:rPr>
        <w:t>Контроль за выполнением данного постановления возложить на председателя Территориальной избирательной комиссии города Зверево Ростовской области С. В. Мироненко.</w:t>
      </w:r>
    </w:p>
    <w:p w:rsidR="006F56E6" w:rsidRDefault="006F56E6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CC1" w:rsidRDefault="002C4CC1" w:rsidP="00EC5CD0">
      <w:pPr>
        <w:spacing w:after="0" w:line="240" w:lineRule="auto"/>
      </w:pPr>
      <w:r>
        <w:separator/>
      </w:r>
    </w:p>
  </w:endnote>
  <w:endnote w:type="continuationSeparator" w:id="1">
    <w:p w:rsidR="002C4CC1" w:rsidRDefault="002C4CC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CC1" w:rsidRDefault="002C4CC1" w:rsidP="00EC5CD0">
      <w:pPr>
        <w:spacing w:after="0" w:line="240" w:lineRule="auto"/>
      </w:pPr>
      <w:r>
        <w:separator/>
      </w:r>
    </w:p>
  </w:footnote>
  <w:footnote w:type="continuationSeparator" w:id="1">
    <w:p w:rsidR="002C4CC1" w:rsidRDefault="002C4CC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0E60"/>
    <w:multiLevelType w:val="hybridMultilevel"/>
    <w:tmpl w:val="71E25FE0"/>
    <w:lvl w:ilvl="0" w:tplc="EB7C91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967448"/>
    <w:multiLevelType w:val="hybridMultilevel"/>
    <w:tmpl w:val="19286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142F78"/>
    <w:rsid w:val="001C4059"/>
    <w:rsid w:val="0020427A"/>
    <w:rsid w:val="002A189A"/>
    <w:rsid w:val="002C4CC1"/>
    <w:rsid w:val="003F651B"/>
    <w:rsid w:val="003F72DD"/>
    <w:rsid w:val="004B27FE"/>
    <w:rsid w:val="0050286E"/>
    <w:rsid w:val="005203FE"/>
    <w:rsid w:val="00524E79"/>
    <w:rsid w:val="00537EA8"/>
    <w:rsid w:val="006F56E6"/>
    <w:rsid w:val="009F49CE"/>
    <w:rsid w:val="00A13D20"/>
    <w:rsid w:val="00B60715"/>
    <w:rsid w:val="00C235B4"/>
    <w:rsid w:val="00CC5396"/>
    <w:rsid w:val="00D60E5A"/>
    <w:rsid w:val="00D64006"/>
    <w:rsid w:val="00E001D5"/>
    <w:rsid w:val="00E46BEE"/>
    <w:rsid w:val="00E8172F"/>
    <w:rsid w:val="00EC5CD0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6F56E6"/>
    <w:pPr>
      <w:spacing w:after="0"/>
      <w:ind w:left="720"/>
      <w:contextualSpacing/>
      <w:jc w:val="both"/>
    </w:pPr>
    <w:rPr>
      <w:rFonts w:eastAsia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1490</Characters>
  <Application>Microsoft Office Word</Application>
  <DocSecurity>0</DocSecurity>
  <Lines>12</Lines>
  <Paragraphs>3</Paragraphs>
  <ScaleCrop>false</ScaleCrop>
  <Company>Microsoft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2017-02-13T07:15:00Z</dcterms:created>
  <dcterms:modified xsi:type="dcterms:W3CDTF">2017-02-13T07:15:00Z</dcterms:modified>
</cp:coreProperties>
</file>