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89" w:rsidRDefault="00471A89" w:rsidP="00B41E0F">
      <w:pPr>
        <w:suppressAutoHyphens/>
        <w:ind w:right="-1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 xml:space="preserve"> ГОРОДА  ЗВЕРЕВО РОСТОВСКОЙ ОБЛАСТИ</w:t>
      </w:r>
    </w:p>
    <w:p w:rsidR="00B41E0F" w:rsidRPr="0062060F" w:rsidRDefault="00B41E0F" w:rsidP="00B41E0F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41E0F" w:rsidRPr="0062060F" w:rsidTr="00581F21">
        <w:tc>
          <w:tcPr>
            <w:tcW w:w="9606" w:type="dxa"/>
            <w:gridSpan w:val="2"/>
            <w:hideMark/>
          </w:tcPr>
          <w:p w:rsidR="00B41E0F" w:rsidRPr="0062060F" w:rsidRDefault="00B41E0F" w:rsidP="00581F21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41E0F" w:rsidRPr="0062060F" w:rsidTr="00581F21">
        <w:tc>
          <w:tcPr>
            <w:tcW w:w="4567" w:type="dxa"/>
            <w:hideMark/>
          </w:tcPr>
          <w:p w:rsidR="00B41E0F" w:rsidRPr="0062060F" w:rsidRDefault="0012578F" w:rsidP="00A154A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01.09</w:t>
            </w:r>
            <w:r w:rsidR="00A154A4">
              <w:rPr>
                <w:b/>
                <w:szCs w:val="28"/>
              </w:rPr>
              <w:t>.</w:t>
            </w:r>
            <w:r w:rsidR="00272DA6">
              <w:rPr>
                <w:b/>
                <w:szCs w:val="28"/>
              </w:rPr>
              <w:t>2025</w:t>
            </w:r>
            <w:r w:rsidR="00B41E0F" w:rsidRPr="0062060F">
              <w:rPr>
                <w:b/>
                <w:szCs w:val="28"/>
              </w:rPr>
              <w:t>г.</w:t>
            </w:r>
            <w:r w:rsidR="00A154A4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41E0F" w:rsidRPr="0062060F" w:rsidRDefault="00B41E0F" w:rsidP="0012578F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 w:rsidR="00CE462A">
              <w:rPr>
                <w:b/>
                <w:szCs w:val="28"/>
              </w:rPr>
              <w:t xml:space="preserve"> </w:t>
            </w:r>
            <w:r w:rsidR="0012578F">
              <w:rPr>
                <w:b/>
                <w:szCs w:val="28"/>
              </w:rPr>
              <w:t>144-1</w:t>
            </w:r>
          </w:p>
        </w:tc>
      </w:tr>
      <w:tr w:rsidR="00B41E0F" w:rsidRPr="0062060F" w:rsidTr="00581F21">
        <w:tc>
          <w:tcPr>
            <w:tcW w:w="9606" w:type="dxa"/>
            <w:gridSpan w:val="2"/>
          </w:tcPr>
          <w:p w:rsidR="00B41E0F" w:rsidRPr="0062060F" w:rsidRDefault="00B41E0F" w:rsidP="00581F2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41E0F" w:rsidRDefault="001E2379" w:rsidP="001E2379">
            <w:pPr>
              <w:suppressAutoHyphens/>
              <w:jc w:val="both"/>
              <w:rPr>
                <w:b/>
                <w:szCs w:val="28"/>
              </w:rPr>
            </w:pPr>
            <w:r w:rsidRPr="001E2379">
              <w:rPr>
                <w:b/>
                <w:szCs w:val="28"/>
              </w:rPr>
              <w:t>О распределении избирател</w:t>
            </w:r>
            <w:r>
              <w:rPr>
                <w:b/>
                <w:szCs w:val="28"/>
              </w:rPr>
              <w:t xml:space="preserve">ьных бюллетеней для голосования </w:t>
            </w:r>
            <w:r w:rsidRPr="001E2379">
              <w:rPr>
                <w:b/>
                <w:szCs w:val="28"/>
              </w:rPr>
              <w:t>на выборах Г</w:t>
            </w:r>
            <w:r>
              <w:rPr>
                <w:b/>
                <w:szCs w:val="28"/>
              </w:rPr>
              <w:t xml:space="preserve">убернатора Ростовской области, </w:t>
            </w:r>
            <w:r w:rsidRPr="001E2379">
              <w:rPr>
                <w:b/>
                <w:szCs w:val="28"/>
              </w:rPr>
              <w:t>передаваемых участковым избирательным комиссиям</w:t>
            </w:r>
          </w:p>
        </w:tc>
      </w:tr>
    </w:tbl>
    <w:p w:rsidR="00FA1EF1" w:rsidRDefault="00FA1EF1" w:rsidP="00B06668">
      <w:pPr>
        <w:pStyle w:val="a6"/>
        <w:suppressAutoHyphens/>
        <w:spacing w:before="0" w:after="0" w:line="276" w:lineRule="auto"/>
        <w:ind w:right="0" w:firstLine="851"/>
        <w:jc w:val="both"/>
        <w:rPr>
          <w:b w:val="0"/>
          <w:spacing w:val="0"/>
          <w:sz w:val="28"/>
        </w:rPr>
      </w:pPr>
    </w:p>
    <w:p w:rsidR="001E2379" w:rsidRPr="001E2379" w:rsidRDefault="001E2379" w:rsidP="001E2379">
      <w:pPr>
        <w:ind w:firstLine="709"/>
        <w:jc w:val="both"/>
        <w:rPr>
          <w:rFonts w:eastAsia="Calibri"/>
          <w:b/>
          <w:bCs/>
          <w:spacing w:val="20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 xml:space="preserve">В соответствии с частью 27 статьи 56 Областного закона «О выборах и референдумах в Ростовской области» территориальная избирательная комиссия р е ш и </w:t>
      </w:r>
      <w:proofErr w:type="gramStart"/>
      <w:r w:rsidRPr="001E2379">
        <w:rPr>
          <w:rFonts w:eastAsia="Calibri"/>
          <w:szCs w:val="28"/>
          <w:lang w:eastAsia="en-US"/>
        </w:rPr>
        <w:t>л</w:t>
      </w:r>
      <w:proofErr w:type="gramEnd"/>
      <w:r w:rsidRPr="001E2379">
        <w:rPr>
          <w:rFonts w:eastAsia="Calibri"/>
          <w:szCs w:val="28"/>
          <w:lang w:eastAsia="en-US"/>
        </w:rPr>
        <w:t xml:space="preserve"> а</w:t>
      </w:r>
      <w:r w:rsidRPr="001E2379">
        <w:rPr>
          <w:rFonts w:eastAsia="Calibri"/>
          <w:bCs/>
          <w:spacing w:val="20"/>
          <w:szCs w:val="28"/>
          <w:lang w:eastAsia="en-US"/>
        </w:rPr>
        <w:t>:</w:t>
      </w:r>
      <w:bookmarkStart w:id="0" w:name="_GoBack"/>
      <w:bookmarkEnd w:id="0"/>
    </w:p>
    <w:p w:rsidR="001E2379" w:rsidRPr="001E2379" w:rsidRDefault="001E2379" w:rsidP="001E2379">
      <w:pPr>
        <w:ind w:firstLine="709"/>
        <w:jc w:val="both"/>
        <w:rPr>
          <w:rFonts w:eastAsia="Calibri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>1. Передать в участковые избирательные комиссии по акту следующее количество избирательных бюллетеней:</w:t>
      </w:r>
    </w:p>
    <w:p w:rsidR="001E2379" w:rsidRPr="001E2379" w:rsidRDefault="001E2379" w:rsidP="001E2379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079"/>
        <w:gridCol w:w="2079"/>
        <w:gridCol w:w="2079"/>
      </w:tblGrid>
      <w:tr w:rsidR="001E2379" w:rsidRPr="001E2379" w:rsidTr="00405C2D">
        <w:trPr>
          <w:trHeight w:val="1073"/>
        </w:trPr>
        <w:tc>
          <w:tcPr>
            <w:tcW w:w="2977" w:type="dxa"/>
            <w:vAlign w:val="center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 xml:space="preserve">Номер </w:t>
            </w:r>
          </w:p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избирательного участка</w:t>
            </w:r>
          </w:p>
        </w:tc>
        <w:tc>
          <w:tcPr>
            <w:tcW w:w="2079" w:type="dxa"/>
            <w:vAlign w:val="center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 xml:space="preserve">Число </w:t>
            </w:r>
          </w:p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избирателей</w:t>
            </w:r>
          </w:p>
        </w:tc>
        <w:tc>
          <w:tcPr>
            <w:tcW w:w="2079" w:type="dxa"/>
            <w:vAlign w:val="center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Количество передаваемых избирательных бюллетеней</w:t>
            </w:r>
          </w:p>
        </w:tc>
        <w:tc>
          <w:tcPr>
            <w:tcW w:w="2079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631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948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633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1048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943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999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1084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976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1069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962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2B079A" w:rsidRPr="001E2379" w:rsidTr="00405C2D">
        <w:trPr>
          <w:trHeight w:val="825"/>
        </w:trPr>
        <w:tc>
          <w:tcPr>
            <w:tcW w:w="2977" w:type="dxa"/>
          </w:tcPr>
          <w:p w:rsidR="002B079A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640</w:t>
            </w:r>
          </w:p>
        </w:tc>
        <w:tc>
          <w:tcPr>
            <w:tcW w:w="2079" w:type="dxa"/>
          </w:tcPr>
          <w:p w:rsidR="002B079A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1278</w:t>
            </w:r>
          </w:p>
        </w:tc>
        <w:tc>
          <w:tcPr>
            <w:tcW w:w="2079" w:type="dxa"/>
          </w:tcPr>
          <w:p w:rsidR="002B079A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1150</w:t>
            </w:r>
          </w:p>
        </w:tc>
        <w:tc>
          <w:tcPr>
            <w:tcW w:w="2079" w:type="dxa"/>
          </w:tcPr>
          <w:p w:rsidR="002B079A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1081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973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2627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2628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1160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1044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rPr>
          <w:trHeight w:val="825"/>
        </w:trPr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2629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1186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1067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E2379" w:rsidRPr="001E2379" w:rsidTr="00405C2D">
        <w:tc>
          <w:tcPr>
            <w:tcW w:w="2977" w:type="dxa"/>
          </w:tcPr>
          <w:p w:rsidR="001E2379" w:rsidRPr="001E2379" w:rsidRDefault="001E2379" w:rsidP="001E2379">
            <w:pPr>
              <w:tabs>
                <w:tab w:val="left" w:pos="993"/>
              </w:tabs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1E2379">
              <w:rPr>
                <w:rFonts w:eastAsia="Calibr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079" w:type="dxa"/>
          </w:tcPr>
          <w:p w:rsidR="001E2379" w:rsidRPr="001E2379" w:rsidRDefault="00E16219" w:rsidP="001E2379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16395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14755</w:t>
            </w:r>
          </w:p>
        </w:tc>
        <w:tc>
          <w:tcPr>
            <w:tcW w:w="2079" w:type="dxa"/>
          </w:tcPr>
          <w:p w:rsidR="001E2379" w:rsidRPr="001E2379" w:rsidRDefault="002B079A" w:rsidP="001E2379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</w:tr>
    </w:tbl>
    <w:p w:rsidR="001E2379" w:rsidRPr="001E2379" w:rsidRDefault="001E2379" w:rsidP="001E2379">
      <w:pPr>
        <w:tabs>
          <w:tab w:val="left" w:pos="993"/>
        </w:tabs>
        <w:rPr>
          <w:rFonts w:eastAsia="Calibri"/>
          <w:sz w:val="24"/>
          <w:szCs w:val="24"/>
          <w:lang w:eastAsia="en-US"/>
        </w:rPr>
      </w:pPr>
    </w:p>
    <w:p w:rsidR="001E2379" w:rsidRPr="001E2379" w:rsidRDefault="001E2379" w:rsidP="001E2379">
      <w:pPr>
        <w:tabs>
          <w:tab w:val="left" w:pos="1134"/>
        </w:tabs>
        <w:ind w:firstLine="709"/>
        <w:jc w:val="both"/>
        <w:rPr>
          <w:rFonts w:eastAsia="Calibri"/>
          <w:bCs/>
          <w:szCs w:val="28"/>
          <w:lang w:eastAsia="en-US"/>
        </w:rPr>
      </w:pPr>
      <w:r w:rsidRPr="001E2379">
        <w:rPr>
          <w:rFonts w:eastAsia="Calibri"/>
          <w:bCs/>
          <w:szCs w:val="28"/>
          <w:lang w:eastAsia="en-US"/>
        </w:rPr>
        <w:t>2. Направить настоящее постановление в Избирательную комиссию Ростовской области.</w:t>
      </w:r>
    </w:p>
    <w:p w:rsidR="001E2379" w:rsidRPr="001E2379" w:rsidRDefault="001E2379" w:rsidP="001E2379">
      <w:pPr>
        <w:tabs>
          <w:tab w:val="left" w:pos="1134"/>
        </w:tabs>
        <w:ind w:firstLine="709"/>
        <w:jc w:val="both"/>
        <w:rPr>
          <w:rFonts w:eastAsia="Calibri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>3. Контроль за выполнением настоящего постановления возложить</w:t>
      </w:r>
      <w:r w:rsidRPr="001E2379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>на секретаря Территориальной избирательной комиссии города Зверево Ростовской области Е.Ю. Бондаренко</w:t>
      </w:r>
      <w:r w:rsidRPr="001E2379">
        <w:rPr>
          <w:rFonts w:eastAsia="Calibri"/>
          <w:szCs w:val="28"/>
          <w:lang w:eastAsia="en-US"/>
        </w:rPr>
        <w:t>.</w:t>
      </w: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</w:p>
    <w:p w:rsidR="00471A89" w:rsidRPr="00272DA6" w:rsidRDefault="00B41E0F" w:rsidP="00272DA6">
      <w:pPr>
        <w:jc w:val="both"/>
        <w:rPr>
          <w:szCs w:val="28"/>
        </w:rPr>
        <w:sectPr w:rsidR="00471A89" w:rsidRPr="00272DA6" w:rsidSect="00272DA6">
          <w:headerReference w:type="even" r:id="rId7"/>
          <w:headerReference w:type="default" r:id="rId8"/>
          <w:pgSz w:w="11906" w:h="16838"/>
          <w:pgMar w:top="709" w:right="794" w:bottom="284" w:left="1588" w:header="454" w:footer="454" w:gutter="0"/>
          <w:cols w:space="720"/>
          <w:titlePg/>
        </w:sectPr>
      </w:pPr>
      <w:r>
        <w:rPr>
          <w:szCs w:val="28"/>
        </w:rPr>
        <w:t xml:space="preserve">Секретарь комиссии                                                                       </w:t>
      </w:r>
      <w:r w:rsidR="001E2379">
        <w:rPr>
          <w:szCs w:val="28"/>
        </w:rPr>
        <w:t>Е.Ю. Бондарен</w:t>
      </w:r>
      <w:r w:rsidR="009000D4">
        <w:rPr>
          <w:szCs w:val="28"/>
        </w:rPr>
        <w:t>ко</w:t>
      </w:r>
    </w:p>
    <w:p w:rsidR="00F504A4" w:rsidRDefault="00F504A4" w:rsidP="00D7468F">
      <w:pPr>
        <w:pStyle w:val="ConsPlusNonformat"/>
        <w:widowControl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142" w:rsidRDefault="00075142" w:rsidP="00F92C75">
      <w:r>
        <w:separator/>
      </w:r>
    </w:p>
  </w:endnote>
  <w:endnote w:type="continuationSeparator" w:id="0">
    <w:p w:rsidR="00075142" w:rsidRDefault="0007514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142" w:rsidRDefault="00075142" w:rsidP="00F92C75">
      <w:r>
        <w:separator/>
      </w:r>
    </w:p>
  </w:footnote>
  <w:footnote w:type="continuationSeparator" w:id="0">
    <w:p w:rsidR="00075142" w:rsidRDefault="0007514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468F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0D25"/>
    <w:rsid w:val="00067F06"/>
    <w:rsid w:val="0007439E"/>
    <w:rsid w:val="00075142"/>
    <w:rsid w:val="00075CAE"/>
    <w:rsid w:val="000839BC"/>
    <w:rsid w:val="000C747F"/>
    <w:rsid w:val="000E2B24"/>
    <w:rsid w:val="000F1D0E"/>
    <w:rsid w:val="00102D63"/>
    <w:rsid w:val="00117C73"/>
    <w:rsid w:val="0012578F"/>
    <w:rsid w:val="00146891"/>
    <w:rsid w:val="00147451"/>
    <w:rsid w:val="001514DF"/>
    <w:rsid w:val="00154058"/>
    <w:rsid w:val="00157383"/>
    <w:rsid w:val="0016156F"/>
    <w:rsid w:val="00174274"/>
    <w:rsid w:val="001742ED"/>
    <w:rsid w:val="001A5CE1"/>
    <w:rsid w:val="001C58DB"/>
    <w:rsid w:val="001D2E16"/>
    <w:rsid w:val="001D6FB9"/>
    <w:rsid w:val="001E2379"/>
    <w:rsid w:val="001E5643"/>
    <w:rsid w:val="001E71D6"/>
    <w:rsid w:val="001E7609"/>
    <w:rsid w:val="0024693E"/>
    <w:rsid w:val="00246FFA"/>
    <w:rsid w:val="00260B47"/>
    <w:rsid w:val="00265131"/>
    <w:rsid w:val="00272DA6"/>
    <w:rsid w:val="002749FC"/>
    <w:rsid w:val="00280A2B"/>
    <w:rsid w:val="00283042"/>
    <w:rsid w:val="00285FD1"/>
    <w:rsid w:val="00286ADD"/>
    <w:rsid w:val="002A649B"/>
    <w:rsid w:val="002B079A"/>
    <w:rsid w:val="002D0A63"/>
    <w:rsid w:val="002D2BDD"/>
    <w:rsid w:val="003078AD"/>
    <w:rsid w:val="00314D94"/>
    <w:rsid w:val="00336F8A"/>
    <w:rsid w:val="003A34E6"/>
    <w:rsid w:val="003A4853"/>
    <w:rsid w:val="003E6162"/>
    <w:rsid w:val="003E7DC6"/>
    <w:rsid w:val="003F448B"/>
    <w:rsid w:val="00432FF6"/>
    <w:rsid w:val="00441AC1"/>
    <w:rsid w:val="004456D6"/>
    <w:rsid w:val="00452B16"/>
    <w:rsid w:val="004664FD"/>
    <w:rsid w:val="00471A89"/>
    <w:rsid w:val="00473568"/>
    <w:rsid w:val="0048483C"/>
    <w:rsid w:val="004A7C0E"/>
    <w:rsid w:val="004C686E"/>
    <w:rsid w:val="004D0321"/>
    <w:rsid w:val="00530BE5"/>
    <w:rsid w:val="00560277"/>
    <w:rsid w:val="00560BAC"/>
    <w:rsid w:val="005611F1"/>
    <w:rsid w:val="005A7A20"/>
    <w:rsid w:val="005B136B"/>
    <w:rsid w:val="005E0EFF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0B0"/>
    <w:rsid w:val="00840D9C"/>
    <w:rsid w:val="0085795D"/>
    <w:rsid w:val="008720E4"/>
    <w:rsid w:val="008B175C"/>
    <w:rsid w:val="008C2180"/>
    <w:rsid w:val="008F5638"/>
    <w:rsid w:val="009000D4"/>
    <w:rsid w:val="00915497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154A4"/>
    <w:rsid w:val="00A20472"/>
    <w:rsid w:val="00A24E18"/>
    <w:rsid w:val="00A25F7F"/>
    <w:rsid w:val="00A312E5"/>
    <w:rsid w:val="00A34ED6"/>
    <w:rsid w:val="00A4158E"/>
    <w:rsid w:val="00A440FA"/>
    <w:rsid w:val="00A6383A"/>
    <w:rsid w:val="00A70464"/>
    <w:rsid w:val="00A76B22"/>
    <w:rsid w:val="00AB1785"/>
    <w:rsid w:val="00AB22AA"/>
    <w:rsid w:val="00AC250F"/>
    <w:rsid w:val="00AD0932"/>
    <w:rsid w:val="00AD2A11"/>
    <w:rsid w:val="00AE0413"/>
    <w:rsid w:val="00B06668"/>
    <w:rsid w:val="00B41E0F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807"/>
    <w:rsid w:val="00C77953"/>
    <w:rsid w:val="00CA1069"/>
    <w:rsid w:val="00CB30CB"/>
    <w:rsid w:val="00CB7216"/>
    <w:rsid w:val="00CD7F89"/>
    <w:rsid w:val="00CE462A"/>
    <w:rsid w:val="00D57220"/>
    <w:rsid w:val="00D63F26"/>
    <w:rsid w:val="00D7468F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16219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977D0"/>
    <w:rsid w:val="00FA1EF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D510A"/>
  <w15:docId w15:val="{E67AE711-906B-4C5E-9408-D8E3E743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1E0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customStyle="1" w:styleId="ConsPlusNonformat">
    <w:name w:val="ConsPlusNonformat"/>
    <w:rsid w:val="00B4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E0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A154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2025-09-01T11:57:00Z</cp:lastPrinted>
  <dcterms:created xsi:type="dcterms:W3CDTF">2025-08-28T14:42:00Z</dcterms:created>
  <dcterms:modified xsi:type="dcterms:W3CDTF">2025-09-01T13:30:00Z</dcterms:modified>
</cp:coreProperties>
</file>