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4"/>
        <w:gridCol w:w="2521"/>
        <w:gridCol w:w="2090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764798" w:rsidP="00E620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6208C">
              <w:rPr>
                <w:b/>
                <w:sz w:val="28"/>
                <w:szCs w:val="28"/>
              </w:rPr>
              <w:t>30</w:t>
            </w:r>
            <w:r w:rsidR="00A52976">
              <w:rPr>
                <w:b/>
                <w:sz w:val="28"/>
                <w:szCs w:val="28"/>
              </w:rPr>
              <w:t xml:space="preserve"> </w:t>
            </w:r>
            <w:r w:rsidR="00E6208C">
              <w:rPr>
                <w:b/>
                <w:sz w:val="28"/>
                <w:szCs w:val="28"/>
              </w:rPr>
              <w:t>января</w:t>
            </w:r>
            <w:r w:rsidR="00A52976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</w:t>
            </w:r>
            <w:r w:rsidR="00E6208C">
              <w:rPr>
                <w:b/>
                <w:sz w:val="28"/>
                <w:szCs w:val="28"/>
              </w:rPr>
              <w:t>6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E6208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E6208C">
              <w:rPr>
                <w:b/>
                <w:sz w:val="28"/>
                <w:szCs w:val="28"/>
              </w:rPr>
              <w:t>2-1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E90BBB" w:rsidRDefault="009A7D21" w:rsidP="00E6208C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90BBB">
              <w:rPr>
                <w:b/>
                <w:sz w:val="28"/>
                <w:szCs w:val="28"/>
              </w:rPr>
              <w:t xml:space="preserve">Об утверждении плана </w:t>
            </w:r>
            <w:r w:rsidRPr="00E90BBB">
              <w:rPr>
                <w:b/>
                <w:color w:val="000000"/>
                <w:sz w:val="28"/>
                <w:szCs w:val="28"/>
              </w:rPr>
              <w:t xml:space="preserve">обучения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лиц, зачисленных в состав резерва участковых избирательных</w:t>
            </w:r>
            <w:r w:rsidR="00764798">
              <w:rPr>
                <w:b/>
                <w:color w:val="000000"/>
                <w:sz w:val="28"/>
                <w:szCs w:val="28"/>
              </w:rPr>
              <w:t xml:space="preserve"> комиссий города Зверево на 202</w:t>
            </w:r>
            <w:r w:rsidR="00E6208C">
              <w:rPr>
                <w:b/>
                <w:color w:val="000000"/>
                <w:sz w:val="28"/>
                <w:szCs w:val="28"/>
              </w:rPr>
              <w:t>6</w:t>
            </w:r>
            <w:r w:rsidR="00764798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год</w:t>
            </w:r>
            <w:bookmarkStart w:id="0" w:name="_GoBack"/>
            <w:bookmarkEnd w:id="0"/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37974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>На основании на основании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з</w:t>
      </w:r>
      <w:r w:rsidR="009A7D21" w:rsidRPr="00B1243C">
        <w:rPr>
          <w:sz w:val="28"/>
          <w:szCs w:val="28"/>
        </w:rPr>
        <w:t xml:space="preserve">аслушав информацию председателя Территориальной избирательной комиссии города Зверево С. В. Мироненко о плане </w:t>
      </w:r>
      <w:r w:rsidR="009A7D21">
        <w:rPr>
          <w:color w:val="000000"/>
          <w:sz w:val="28"/>
          <w:szCs w:val="28"/>
        </w:rPr>
        <w:t xml:space="preserve">обучения </w:t>
      </w:r>
      <w:r>
        <w:rPr>
          <w:color w:val="000000"/>
          <w:sz w:val="28"/>
          <w:szCs w:val="28"/>
        </w:rPr>
        <w:t xml:space="preserve">лиц, зачисленных в состав </w:t>
      </w:r>
      <w:r w:rsidR="009A7D21">
        <w:rPr>
          <w:color w:val="000000"/>
          <w:sz w:val="28"/>
          <w:szCs w:val="28"/>
        </w:rPr>
        <w:t>резерва участковых избирательных</w:t>
      </w:r>
      <w:r w:rsidR="00E6208C">
        <w:rPr>
          <w:color w:val="000000"/>
          <w:sz w:val="28"/>
          <w:szCs w:val="28"/>
        </w:rPr>
        <w:t xml:space="preserve"> комиссий города Зверево на 2026</w:t>
      </w:r>
      <w:r w:rsidR="00BC60C7">
        <w:rPr>
          <w:color w:val="000000"/>
          <w:sz w:val="28"/>
          <w:szCs w:val="28"/>
        </w:rPr>
        <w:t xml:space="preserve"> </w:t>
      </w:r>
      <w:r w:rsidR="009A7D21">
        <w:rPr>
          <w:color w:val="000000"/>
          <w:sz w:val="28"/>
          <w:szCs w:val="28"/>
        </w:rPr>
        <w:t>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план обучения </w:t>
      </w:r>
      <w:r w:rsidR="00E90BBB">
        <w:rPr>
          <w:color w:val="000000"/>
          <w:sz w:val="28"/>
          <w:szCs w:val="28"/>
        </w:rPr>
        <w:t>лиц, зачисленных в состав резерва</w:t>
      </w:r>
      <w:r>
        <w:rPr>
          <w:color w:val="000000"/>
          <w:sz w:val="28"/>
          <w:szCs w:val="28"/>
        </w:rPr>
        <w:t xml:space="preserve"> участковых избирательных</w:t>
      </w:r>
      <w:r w:rsidR="00764798">
        <w:rPr>
          <w:color w:val="000000"/>
          <w:sz w:val="28"/>
          <w:szCs w:val="28"/>
        </w:rPr>
        <w:t xml:space="preserve"> комиссий города Зверево на 202</w:t>
      </w:r>
      <w:r w:rsidR="00E6208C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424E9C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необходимости.</w:t>
      </w:r>
    </w:p>
    <w:p w:rsidR="00001DE4" w:rsidRPr="004802EC" w:rsidRDefault="00001DE4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сайте </w:t>
      </w:r>
      <w:r w:rsidRPr="004F292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4F292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9A7D21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7D21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9A7D21">
        <w:rPr>
          <w:sz w:val="28"/>
          <w:szCs w:val="28"/>
        </w:rPr>
        <w:t>Т</w:t>
      </w:r>
      <w:r w:rsidR="009A7D21" w:rsidRPr="004802EC">
        <w:rPr>
          <w:sz w:val="28"/>
          <w:szCs w:val="28"/>
        </w:rPr>
        <w:t>ерриториальной избирательной комиссии г</w:t>
      </w:r>
      <w:r w:rsidR="009A7D21">
        <w:rPr>
          <w:sz w:val="28"/>
          <w:szCs w:val="28"/>
        </w:rPr>
        <w:t>орода</w:t>
      </w:r>
      <w:r w:rsidR="009A7D21" w:rsidRPr="004802EC">
        <w:rPr>
          <w:sz w:val="28"/>
          <w:szCs w:val="28"/>
        </w:rPr>
        <w:t xml:space="preserve"> </w:t>
      </w:r>
      <w:r w:rsidR="009A7D21">
        <w:rPr>
          <w:sz w:val="28"/>
          <w:szCs w:val="28"/>
        </w:rPr>
        <w:t>Зверево</w:t>
      </w:r>
      <w:r w:rsidR="009A7D21" w:rsidRPr="004802EC">
        <w:rPr>
          <w:sz w:val="28"/>
          <w:szCs w:val="28"/>
        </w:rPr>
        <w:t xml:space="preserve"> Ростовской области </w:t>
      </w:r>
      <w:r w:rsidR="00424E9C">
        <w:rPr>
          <w:sz w:val="28"/>
          <w:szCs w:val="28"/>
        </w:rPr>
        <w:t>Е.Ю. Бондаренко</w:t>
      </w:r>
      <w:r w:rsidR="009A7D21" w:rsidRPr="004802EC">
        <w:rPr>
          <w:sz w:val="28"/>
          <w:szCs w:val="28"/>
        </w:rPr>
        <w:t>.</w:t>
      </w:r>
    </w:p>
    <w:p w:rsidR="00EC5CD0" w:rsidRDefault="00EC5CD0" w:rsidP="00AB1E37">
      <w:pPr>
        <w:spacing w:after="0" w:line="360" w:lineRule="auto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</w:t>
      </w:r>
      <w:r w:rsidR="00BC60C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424E9C">
        <w:rPr>
          <w:sz w:val="28"/>
          <w:szCs w:val="28"/>
        </w:rPr>
        <w:t>Е.Ю. Бондаренко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  <w:sectPr w:rsidR="00EA3C78" w:rsidSect="00142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3C78" w:rsidRDefault="00EA3C78" w:rsidP="00337974">
      <w:pPr>
        <w:pStyle w:val="ConsPlusNonformat"/>
        <w:widowControl/>
        <w:ind w:left="1049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EA3C78" w:rsidRDefault="00EA3C78" w:rsidP="00337974">
      <w:pPr>
        <w:ind w:left="10490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г. Зверево </w:t>
      </w:r>
      <w:r w:rsidRPr="00007709">
        <w:rPr>
          <w:color w:val="000000"/>
        </w:rPr>
        <w:br/>
        <w:t>от</w:t>
      </w:r>
      <w:r w:rsidR="00E6208C">
        <w:rPr>
          <w:color w:val="000000"/>
        </w:rPr>
        <w:t xml:space="preserve"> 30</w:t>
      </w:r>
      <w:r w:rsidR="00764798">
        <w:rPr>
          <w:color w:val="000000"/>
        </w:rPr>
        <w:t xml:space="preserve"> </w:t>
      </w:r>
      <w:r w:rsidR="00E6208C">
        <w:rPr>
          <w:color w:val="000000"/>
        </w:rPr>
        <w:t>января</w:t>
      </w:r>
      <w:r w:rsidR="00764798">
        <w:rPr>
          <w:color w:val="000000"/>
        </w:rPr>
        <w:t xml:space="preserve"> 202</w:t>
      </w:r>
      <w:r w:rsidR="00E6208C">
        <w:rPr>
          <w:color w:val="000000"/>
        </w:rPr>
        <w:t>6</w:t>
      </w:r>
      <w:r w:rsidRPr="00007709">
        <w:rPr>
          <w:color w:val="000000"/>
        </w:rPr>
        <w:t> г. № </w:t>
      </w:r>
      <w:r w:rsidR="00E6208C">
        <w:rPr>
          <w:color w:val="000000"/>
        </w:rPr>
        <w:t>2-2</w:t>
      </w:r>
    </w:p>
    <w:p w:rsidR="00EA3C78" w:rsidRDefault="00EA3C78" w:rsidP="00EA3C78">
      <w:pPr>
        <w:ind w:firstLine="567"/>
        <w:jc w:val="center"/>
        <w:rPr>
          <w:b/>
          <w:color w:val="000000"/>
          <w:sz w:val="28"/>
          <w:szCs w:val="28"/>
        </w:rPr>
      </w:pPr>
      <w:r w:rsidRPr="002A4B23">
        <w:rPr>
          <w:b/>
          <w:color w:val="000000"/>
          <w:sz w:val="28"/>
          <w:szCs w:val="28"/>
        </w:rPr>
        <w:t xml:space="preserve">План обучения членов </w:t>
      </w:r>
      <w:r w:rsidR="002A4B23" w:rsidRPr="002A4B23">
        <w:rPr>
          <w:b/>
          <w:color w:val="000000"/>
          <w:sz w:val="28"/>
          <w:szCs w:val="28"/>
        </w:rPr>
        <w:t>лиц, зачисленных в состав резерва участковых избирательных комиссий</w:t>
      </w:r>
      <w:r w:rsidR="00E6208C">
        <w:rPr>
          <w:b/>
          <w:color w:val="000000"/>
          <w:sz w:val="28"/>
          <w:szCs w:val="28"/>
        </w:rPr>
        <w:t xml:space="preserve"> на 2026 год</w:t>
      </w:r>
      <w:r w:rsidRPr="002A4B23">
        <w:rPr>
          <w:b/>
          <w:color w:val="000000"/>
          <w:sz w:val="28"/>
          <w:szCs w:val="28"/>
        </w:rPr>
        <w:t xml:space="preserve"> территориальной избирательной комиссии г. Зверево</w:t>
      </w:r>
    </w:p>
    <w:tbl>
      <w:tblPr>
        <w:tblStyle w:val="ab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1198"/>
        <w:gridCol w:w="1417"/>
        <w:gridCol w:w="2127"/>
      </w:tblGrid>
      <w:tr w:rsidR="00AB1E37" w:rsidTr="00C876D8">
        <w:trPr>
          <w:trHeight w:val="510"/>
        </w:trPr>
        <w:tc>
          <w:tcPr>
            <w:tcW w:w="710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1198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обучения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127" w:type="dxa"/>
          </w:tcPr>
          <w:p w:rsidR="00AB1E37" w:rsidRDefault="00AB1E37" w:rsidP="00C876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AB1E37" w:rsidRPr="00775F21" w:rsidTr="00C876D8"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198" w:type="dxa"/>
          </w:tcPr>
          <w:p w:rsidR="00AB1E37" w:rsidRPr="005C0ED7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5C0ED7">
              <w:rPr>
                <w:b/>
                <w:sz w:val="28"/>
                <w:szCs w:val="28"/>
              </w:rPr>
              <w:t>Работа УИК в ходе избирательной кампании с момента начала осуществления избирательных действий до дня, предшествующего дню голосования</w:t>
            </w:r>
            <w:r>
              <w:rPr>
                <w:b/>
                <w:sz w:val="28"/>
                <w:szCs w:val="28"/>
              </w:rPr>
              <w:t>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Прием заявлений (устных обращений) на голосование вне помещения для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Работа УИК со списком избирателей.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Получение УИК избирательных бюллетеней и специальных знаков (марок)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отдельными категориями избирателей.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Контроль за проведением предвыборной агитации на территории избирательного участка.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Рассмотрение УИК обращений граждан, в том числе жалоб(заявлений) на нарушение закона при голосовании и подсчете голосов.</w:t>
            </w:r>
          </w:p>
          <w:p w:rsidR="00AB1E37" w:rsidRPr="00775F21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Профилактика конфликтов на избирательном участке.</w:t>
            </w:r>
          </w:p>
        </w:tc>
        <w:tc>
          <w:tcPr>
            <w:tcW w:w="1417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  <w:tc>
          <w:tcPr>
            <w:tcW w:w="2127" w:type="dxa"/>
          </w:tcPr>
          <w:p w:rsidR="00AB1E37" w:rsidRDefault="00AB1E37" w:rsidP="00C876D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AB1E37" w:rsidRPr="00775F21" w:rsidTr="00C876D8"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AB1E37" w:rsidRPr="005248B9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день, предшествующий дню голосования</w:t>
            </w:r>
            <w:r>
              <w:rPr>
                <w:b/>
                <w:sz w:val="28"/>
                <w:szCs w:val="28"/>
              </w:rPr>
              <w:t>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Проверка готовности помещения для голосования в день, предшествующий дню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Подготовка УИК сведений о заявлениях о голосовании по месту нахождения.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Подписание председателем и секретарем УИК выверенного и уточненного списка избирателей, заверение списка печатью УИК и другие действия, связанные с завершением работы со списком избирателей.</w:t>
            </w:r>
          </w:p>
          <w:p w:rsidR="00AB1E37" w:rsidRPr="00775F21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избирательными бюллетенями и специальными знаками (марками).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AB1E37" w:rsidRDefault="00AB1E37" w:rsidP="00C876D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AB1E37" w:rsidRPr="00775F21" w:rsidTr="00C876D8"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198" w:type="dxa"/>
          </w:tcPr>
          <w:p w:rsidR="00AB1E37" w:rsidRPr="005248B9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Взаимодействие участковой избирательной комиссии с наблюдателями, иностранными (международными) наблюдателями и представителями СМИ и иными лицами, имеющими право присутствовать в помещении для голосования, в день голосования.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Список документов, которые должны быть в помещении для голосования, в том числе на информационном стенде или под ним.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Организация голосования в день голосования в помещении для голосования, обязанности членов комиссии.</w:t>
            </w:r>
          </w:p>
          <w:p w:rsidR="00AB1E37" w:rsidRPr="00775F21" w:rsidRDefault="00AB1E37" w:rsidP="00C876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4.Организация голосования вне помещения для голосования.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AB1E37" w:rsidRPr="00775F21" w:rsidRDefault="00AB1E37" w:rsidP="00C876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AB1E37" w:rsidRPr="00775F21" w:rsidTr="00C876D8">
        <w:trPr>
          <w:trHeight w:val="85"/>
        </w:trPr>
        <w:tc>
          <w:tcPr>
            <w:tcW w:w="710" w:type="dxa"/>
          </w:tcPr>
          <w:p w:rsidR="00AB1E37" w:rsidRPr="00775F21" w:rsidRDefault="00AB1E37" w:rsidP="00C876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AB1E37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3573AD">
              <w:rPr>
                <w:b/>
                <w:sz w:val="28"/>
                <w:szCs w:val="28"/>
              </w:rPr>
              <w:t>одсчет голосов избирателей, составление протоколов об итогах голосования</w:t>
            </w:r>
            <w:r>
              <w:rPr>
                <w:b/>
                <w:sz w:val="28"/>
                <w:szCs w:val="28"/>
              </w:rPr>
              <w:t>, выдача копий протоколов УИК об итогах голосования, предоставление протоколов и иной избирательной документации в ТИК.</w:t>
            </w:r>
          </w:p>
          <w:p w:rsidR="00AB1E37" w:rsidRPr="003573AD" w:rsidRDefault="00AB1E37" w:rsidP="00C876D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>1. Основные действия членов УИК после завершения времени голосования</w:t>
            </w:r>
            <w:r>
              <w:rPr>
                <w:sz w:val="28"/>
                <w:szCs w:val="28"/>
              </w:rPr>
              <w:t>.</w:t>
            </w:r>
          </w:p>
          <w:p w:rsidR="00AB1E37" w:rsidRDefault="00AB1E37" w:rsidP="00C876D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Работа УИК по подготовке и выдаче копий протоколов.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3. Представление первых экземпляров протоколов в ТИК.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4. Формирование УИК комплектов документов для представления первых экземпляров протоколов в ТИК.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 xml:space="preserve">5. Порядок действия УИК при подготовке и передаче в ТИК избирательной документации, за исключением первых экземпляров протоколов об итогах голосования. </w:t>
            </w:r>
          </w:p>
          <w:p w:rsidR="00AB1E37" w:rsidRPr="00FB2A58" w:rsidRDefault="00AB1E37" w:rsidP="00C876D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Составл</w:t>
            </w:r>
            <w:r>
              <w:rPr>
                <w:sz w:val="28"/>
                <w:szCs w:val="28"/>
              </w:rPr>
              <w:t>ения протокола УИК с отметкой "П</w:t>
            </w:r>
            <w:r w:rsidRPr="00FB2A58">
              <w:rPr>
                <w:sz w:val="28"/>
                <w:szCs w:val="28"/>
              </w:rPr>
              <w:t xml:space="preserve">овторный". </w:t>
            </w:r>
          </w:p>
          <w:p w:rsidR="00AB1E37" w:rsidRPr="003573AD" w:rsidRDefault="00AB1E37" w:rsidP="00C876D8">
            <w:pPr>
              <w:jc w:val="both"/>
              <w:rPr>
                <w:b/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6. Составление протокола УИК с отметкой "Повторный подсчет голосов".</w:t>
            </w:r>
          </w:p>
        </w:tc>
        <w:tc>
          <w:tcPr>
            <w:tcW w:w="1417" w:type="dxa"/>
          </w:tcPr>
          <w:p w:rsidR="00AB1E37" w:rsidRDefault="00AB1E37" w:rsidP="00C876D8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AB1E37" w:rsidRPr="00775F21" w:rsidRDefault="00AB1E37" w:rsidP="00C876D8">
            <w:pPr>
              <w:rPr>
                <w:sz w:val="28"/>
                <w:szCs w:val="28"/>
              </w:rPr>
            </w:pPr>
            <w:r w:rsidRPr="00775F21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</w:tbl>
    <w:p w:rsidR="002A4B23" w:rsidRPr="002A4B23" w:rsidRDefault="002A4B23" w:rsidP="009F6D05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2A4B23" w:rsidRPr="002A4B23" w:rsidSect="00EA3C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2DF" w:rsidRDefault="000C62DF" w:rsidP="00EC5CD0">
      <w:pPr>
        <w:spacing w:after="0" w:line="240" w:lineRule="auto"/>
      </w:pPr>
      <w:r>
        <w:separator/>
      </w:r>
    </w:p>
  </w:endnote>
  <w:endnote w:type="continuationSeparator" w:id="0">
    <w:p w:rsidR="000C62DF" w:rsidRDefault="000C62D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2DF" w:rsidRDefault="000C62DF" w:rsidP="00EC5CD0">
      <w:pPr>
        <w:spacing w:after="0" w:line="240" w:lineRule="auto"/>
      </w:pPr>
      <w:r>
        <w:separator/>
      </w:r>
    </w:p>
  </w:footnote>
  <w:footnote w:type="continuationSeparator" w:id="0">
    <w:p w:rsidR="000C62DF" w:rsidRDefault="000C62D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1DE4"/>
    <w:rsid w:val="00007709"/>
    <w:rsid w:val="00012C30"/>
    <w:rsid w:val="00012D96"/>
    <w:rsid w:val="000357E2"/>
    <w:rsid w:val="000853DB"/>
    <w:rsid w:val="00085B94"/>
    <w:rsid w:val="000C62DF"/>
    <w:rsid w:val="00115897"/>
    <w:rsid w:val="00124588"/>
    <w:rsid w:val="00142F78"/>
    <w:rsid w:val="00171669"/>
    <w:rsid w:val="002504A6"/>
    <w:rsid w:val="002A189A"/>
    <w:rsid w:val="002A4B23"/>
    <w:rsid w:val="00337974"/>
    <w:rsid w:val="003573AD"/>
    <w:rsid w:val="00391DEE"/>
    <w:rsid w:val="003B29E7"/>
    <w:rsid w:val="003F72DD"/>
    <w:rsid w:val="00424E9C"/>
    <w:rsid w:val="005203FE"/>
    <w:rsid w:val="005248B9"/>
    <w:rsid w:val="00524E79"/>
    <w:rsid w:val="00537EA8"/>
    <w:rsid w:val="005C0ED7"/>
    <w:rsid w:val="006C3AFD"/>
    <w:rsid w:val="006F4819"/>
    <w:rsid w:val="007343E8"/>
    <w:rsid w:val="00764798"/>
    <w:rsid w:val="007D77AA"/>
    <w:rsid w:val="007F1DBB"/>
    <w:rsid w:val="00811E26"/>
    <w:rsid w:val="00870ADB"/>
    <w:rsid w:val="009A7D21"/>
    <w:rsid w:val="009B6391"/>
    <w:rsid w:val="009F49CE"/>
    <w:rsid w:val="009F6D05"/>
    <w:rsid w:val="00A02871"/>
    <w:rsid w:val="00A13D20"/>
    <w:rsid w:val="00A25382"/>
    <w:rsid w:val="00A308CB"/>
    <w:rsid w:val="00A52976"/>
    <w:rsid w:val="00A75799"/>
    <w:rsid w:val="00AB1E37"/>
    <w:rsid w:val="00AC6764"/>
    <w:rsid w:val="00AE4593"/>
    <w:rsid w:val="00B21468"/>
    <w:rsid w:val="00B60715"/>
    <w:rsid w:val="00B8671D"/>
    <w:rsid w:val="00B94B36"/>
    <w:rsid w:val="00BC60C7"/>
    <w:rsid w:val="00C235B4"/>
    <w:rsid w:val="00CB586E"/>
    <w:rsid w:val="00CF1358"/>
    <w:rsid w:val="00CF51B3"/>
    <w:rsid w:val="00D26F58"/>
    <w:rsid w:val="00D4276B"/>
    <w:rsid w:val="00D64200"/>
    <w:rsid w:val="00D87B90"/>
    <w:rsid w:val="00D94154"/>
    <w:rsid w:val="00E22B48"/>
    <w:rsid w:val="00E6208C"/>
    <w:rsid w:val="00E8172F"/>
    <w:rsid w:val="00E90BBB"/>
    <w:rsid w:val="00EA3C78"/>
    <w:rsid w:val="00EC5CD0"/>
    <w:rsid w:val="00EE4AF9"/>
    <w:rsid w:val="00F61D80"/>
    <w:rsid w:val="00F8213D"/>
    <w:rsid w:val="00FA25DB"/>
    <w:rsid w:val="00FA4B29"/>
    <w:rsid w:val="00FB2A58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44FDA"/>
  <w15:docId w15:val="{DBD28433-80BA-4D28-B571-B3D42D16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table" w:styleId="ab">
    <w:name w:val="Table Grid"/>
    <w:basedOn w:val="a1"/>
    <w:uiPriority w:val="59"/>
    <w:rsid w:val="002A4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2026-01-30T06:34:00Z</cp:lastPrinted>
  <dcterms:created xsi:type="dcterms:W3CDTF">2026-01-30T07:10:00Z</dcterms:created>
  <dcterms:modified xsi:type="dcterms:W3CDTF">2026-01-30T07:10:00Z</dcterms:modified>
</cp:coreProperties>
</file>